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EFC04" w14:textId="48921CF7" w:rsidR="006E0774" w:rsidRPr="00876E7C" w:rsidRDefault="006E0774" w:rsidP="00151239">
      <w:pPr>
        <w:widowControl w:val="0"/>
        <w:autoSpaceDE w:val="0"/>
        <w:autoSpaceDN w:val="0"/>
        <w:spacing w:before="39" w:after="0" w:line="276" w:lineRule="auto"/>
        <w:ind w:right="121"/>
        <w:jc w:val="center"/>
        <w:rPr>
          <w:rFonts w:ascii="HendersonSansW00-BasicLight" w:eastAsia="Calibri" w:hAnsi="HendersonSansW00-BasicLight" w:cs="Arial"/>
          <w:b/>
          <w:color w:val="000000"/>
          <w:lang w:eastAsia="en-US"/>
        </w:rPr>
      </w:pPr>
      <w:bookmarkStart w:id="0" w:name="_Hlk59193394"/>
      <w:bookmarkStart w:id="1" w:name="_Hlk59194805"/>
      <w:r w:rsidRPr="00876E7C">
        <w:rPr>
          <w:rFonts w:ascii="HendersonSansW00-BasicLight" w:eastAsia="Calibri" w:hAnsi="HendersonSansW00-BasicLight" w:cs="Arial"/>
          <w:b/>
          <w:bCs/>
          <w:color w:val="000000"/>
          <w:lang w:eastAsia="en-US"/>
        </w:rPr>
        <w:t xml:space="preserve">Plantilla de Planeamiento </w:t>
      </w:r>
      <w:r w:rsidRPr="00A04616">
        <w:rPr>
          <w:rFonts w:ascii="HendersonSansW00-BasicLight" w:eastAsia="Calibri" w:hAnsi="HendersonSansW00-BasicLight" w:cs="Arial"/>
          <w:b/>
          <w:bCs/>
          <w:color w:val="000000"/>
          <w:lang w:eastAsia="en-US"/>
        </w:rPr>
        <w:t xml:space="preserve">Didáctico </w:t>
      </w:r>
      <w:bookmarkStart w:id="2" w:name="_Toc20899034"/>
      <w:bookmarkEnd w:id="0"/>
      <w:bookmarkEnd w:id="1"/>
      <w:r w:rsidRPr="00A04616">
        <w:rPr>
          <w:rFonts w:ascii="HendersonSansW00-BasicLight" w:eastAsia="Calibri" w:hAnsi="HendersonSansW00-BasicLight" w:cs="Arial"/>
          <w:b/>
          <w:color w:val="000000"/>
          <w:lang w:eastAsia="en-US"/>
        </w:rPr>
        <w:t>Estudios Sociales</w:t>
      </w:r>
      <w:r w:rsidR="005D5212" w:rsidRPr="00A04616">
        <w:rPr>
          <w:rFonts w:ascii="HendersonSansW00-BasicLight" w:eastAsia="Calibri" w:hAnsi="HendersonSansW00-BasicLight" w:cs="Arial"/>
          <w:b/>
          <w:color w:val="000000"/>
          <w:lang w:eastAsia="en-US"/>
        </w:rPr>
        <w:t xml:space="preserve">. Tercer ciclo y </w:t>
      </w:r>
      <w:r w:rsidRPr="00A04616">
        <w:rPr>
          <w:rFonts w:ascii="HendersonSansW00-BasicLight" w:eastAsia="Calibri" w:hAnsi="HendersonSansW00-BasicLight" w:cs="Arial"/>
          <w:b/>
          <w:color w:val="000000"/>
          <w:lang w:eastAsia="en-US"/>
        </w:rPr>
        <w:t>Educación Diversificada</w:t>
      </w:r>
    </w:p>
    <w:tbl>
      <w:tblPr>
        <w:tblW w:w="5368" w:type="pct"/>
        <w:tblInd w:w="-294" w:type="dxa"/>
        <w:tblCellMar>
          <w:left w:w="0" w:type="dxa"/>
          <w:right w:w="0" w:type="dxa"/>
        </w:tblCellMar>
        <w:tblLook w:val="04A0" w:firstRow="1" w:lastRow="0" w:firstColumn="1" w:lastColumn="0" w:noHBand="0" w:noVBand="1"/>
      </w:tblPr>
      <w:tblGrid>
        <w:gridCol w:w="6521"/>
        <w:gridCol w:w="2976"/>
        <w:gridCol w:w="2553"/>
        <w:gridCol w:w="1842"/>
      </w:tblGrid>
      <w:tr w:rsidR="006E0774" w:rsidRPr="00876E7C" w14:paraId="6968B78D" w14:textId="77777777" w:rsidTr="00151239">
        <w:trPr>
          <w:trHeight w:val="20"/>
        </w:trPr>
        <w:tc>
          <w:tcPr>
            <w:tcW w:w="2347"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5C6DBD9"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sidRPr="00876E7C">
              <w:rPr>
                <w:rFonts w:ascii="HendersonSansW00-BasicLight" w:eastAsia="Calibri" w:hAnsi="HendersonSansW00-BasicLight" w:cs="Arial"/>
                <w:b/>
                <w:color w:val="000000"/>
                <w:lang w:eastAsia="en-US"/>
              </w:rPr>
              <w:t>Dirección Regional de Educación:</w:t>
            </w:r>
          </w:p>
        </w:tc>
        <w:tc>
          <w:tcPr>
            <w:tcW w:w="2653" w:type="pct"/>
            <w:gridSpan w:val="3"/>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68ED0F16"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sidRPr="00876E7C">
              <w:rPr>
                <w:rFonts w:ascii="HendersonSansW00-BasicLight" w:eastAsia="Calibri" w:hAnsi="HendersonSansW00-BasicLight" w:cs="Arial"/>
                <w:b/>
                <w:color w:val="000000"/>
                <w:lang w:eastAsia="en-US"/>
              </w:rPr>
              <w:t xml:space="preserve">Centro educativo: </w:t>
            </w:r>
          </w:p>
        </w:tc>
      </w:tr>
      <w:tr w:rsidR="00A04616" w:rsidRPr="00876E7C" w14:paraId="5EF294C0" w14:textId="77777777" w:rsidTr="00151239">
        <w:trPr>
          <w:trHeight w:val="287"/>
        </w:trPr>
        <w:tc>
          <w:tcPr>
            <w:tcW w:w="2347" w:type="pct"/>
            <w:tcBorders>
              <w:top w:val="single" w:sz="8" w:space="0" w:color="000000"/>
              <w:left w:val="single" w:sz="8" w:space="0" w:color="000000"/>
              <w:bottom w:val="single" w:sz="8" w:space="0" w:color="000000"/>
              <w:right w:val="single" w:sz="8" w:space="0" w:color="000000"/>
            </w:tcBorders>
            <w:shd w:val="clear" w:color="auto" w:fill="FFFFFF"/>
            <w:tcMar>
              <w:top w:w="15" w:type="dxa"/>
              <w:left w:w="98" w:type="dxa"/>
              <w:bottom w:w="0" w:type="dxa"/>
              <w:right w:w="98" w:type="dxa"/>
            </w:tcMar>
            <w:hideMark/>
          </w:tcPr>
          <w:p w14:paraId="71568006" w14:textId="77777777" w:rsidR="00A04616" w:rsidRPr="00876E7C" w:rsidRDefault="00A04616"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sidRPr="00876E7C">
              <w:rPr>
                <w:rFonts w:ascii="HendersonSansW00-BasicLight" w:eastAsia="Calibri" w:hAnsi="HendersonSansW00-BasicLight" w:cs="Arial"/>
                <w:b/>
                <w:color w:val="000000"/>
                <w:lang w:eastAsia="en-US"/>
              </w:rPr>
              <w:t xml:space="preserve">Nombre y apellidos del o la docente: </w:t>
            </w:r>
          </w:p>
        </w:tc>
        <w:tc>
          <w:tcPr>
            <w:tcW w:w="1071" w:type="pct"/>
            <w:tcBorders>
              <w:top w:val="single" w:sz="8" w:space="0" w:color="000000"/>
              <w:left w:val="single" w:sz="8" w:space="0" w:color="000000"/>
              <w:bottom w:val="single" w:sz="8" w:space="0" w:color="000000"/>
              <w:right w:val="single" w:sz="4" w:space="0" w:color="auto"/>
            </w:tcBorders>
            <w:shd w:val="clear" w:color="auto" w:fill="FFFFFF"/>
            <w:tcMar>
              <w:top w:w="15" w:type="dxa"/>
              <w:left w:w="98" w:type="dxa"/>
              <w:bottom w:w="0" w:type="dxa"/>
              <w:right w:w="98" w:type="dxa"/>
            </w:tcMar>
            <w:hideMark/>
          </w:tcPr>
          <w:p w14:paraId="1E7A6449" w14:textId="77777777" w:rsidR="00A04616" w:rsidRPr="00876E7C" w:rsidRDefault="00A04616"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sidRPr="00876E7C">
              <w:rPr>
                <w:rFonts w:ascii="HendersonSansW00-BasicLight" w:eastAsia="Calibri" w:hAnsi="HendersonSansW00-BasicLight" w:cs="Arial"/>
                <w:b/>
                <w:color w:val="000000"/>
                <w:lang w:eastAsia="en-US"/>
              </w:rPr>
              <w:t xml:space="preserve">Asignatura: </w:t>
            </w:r>
            <w:r w:rsidRPr="00876E7C">
              <w:rPr>
                <w:rFonts w:ascii="HendersonSansW00-BasicLight" w:eastAsia="Calibri" w:hAnsi="HendersonSansW00-BasicLight" w:cs="Arial"/>
                <w:bCs/>
                <w:color w:val="000000"/>
                <w:lang w:eastAsia="en-US"/>
              </w:rPr>
              <w:t>Estudios Sociales</w:t>
            </w:r>
          </w:p>
        </w:tc>
        <w:tc>
          <w:tcPr>
            <w:tcW w:w="919" w:type="pct"/>
            <w:tcBorders>
              <w:top w:val="single" w:sz="8" w:space="0" w:color="000000"/>
              <w:left w:val="single" w:sz="4" w:space="0" w:color="auto"/>
              <w:bottom w:val="single" w:sz="8" w:space="0" w:color="000000"/>
              <w:right w:val="single" w:sz="8" w:space="0" w:color="000000"/>
            </w:tcBorders>
            <w:shd w:val="clear" w:color="auto" w:fill="FFFFFF"/>
            <w:hideMark/>
          </w:tcPr>
          <w:p w14:paraId="470C1AF0" w14:textId="77777777" w:rsidR="00A04616" w:rsidRPr="00876E7C" w:rsidRDefault="00A04616"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sidRPr="00876E7C">
              <w:rPr>
                <w:rFonts w:ascii="HendersonSansW00-BasicLight" w:eastAsia="Calibri" w:hAnsi="HendersonSansW00-BasicLight" w:cs="Arial"/>
                <w:b/>
                <w:color w:val="000000"/>
                <w:lang w:eastAsia="en-US"/>
              </w:rPr>
              <w:t xml:space="preserve">  </w:t>
            </w:r>
            <w:r w:rsidRPr="00A04616">
              <w:rPr>
                <w:rFonts w:ascii="HendersonSansW00-BasicLight" w:eastAsia="Calibri" w:hAnsi="HendersonSansW00-BasicLight" w:cs="Arial"/>
                <w:b/>
                <w:color w:val="000000"/>
                <w:lang w:eastAsia="en-US"/>
              </w:rPr>
              <w:t>Año escolar o nivel:</w:t>
            </w:r>
          </w:p>
        </w:tc>
        <w:tc>
          <w:tcPr>
            <w:tcW w:w="663" w:type="pct"/>
            <w:tcBorders>
              <w:top w:val="single" w:sz="8" w:space="0" w:color="000000"/>
              <w:left w:val="single" w:sz="4" w:space="0" w:color="auto"/>
              <w:bottom w:val="single" w:sz="8" w:space="0" w:color="000000"/>
              <w:right w:val="single" w:sz="8" w:space="0" w:color="000000"/>
            </w:tcBorders>
            <w:shd w:val="clear" w:color="auto" w:fill="FFFFFF"/>
          </w:tcPr>
          <w:p w14:paraId="586612F8" w14:textId="4E11A468" w:rsidR="00A04616" w:rsidRPr="00876E7C" w:rsidRDefault="00151239" w:rsidP="003D067D">
            <w:pPr>
              <w:widowControl w:val="0"/>
              <w:autoSpaceDE w:val="0"/>
              <w:autoSpaceDN w:val="0"/>
              <w:spacing w:before="39" w:after="0" w:line="276" w:lineRule="auto"/>
              <w:ind w:right="121"/>
              <w:jc w:val="both"/>
              <w:rPr>
                <w:rFonts w:ascii="HendersonSansW00-BasicLight" w:eastAsia="Calibri" w:hAnsi="HendersonSansW00-BasicLight" w:cs="Arial"/>
                <w:b/>
                <w:color w:val="000000"/>
                <w:lang w:eastAsia="en-US"/>
              </w:rPr>
            </w:pPr>
            <w:r>
              <w:rPr>
                <w:rFonts w:ascii="HendersonSansW00-BasicLight" w:eastAsia="Calibri" w:hAnsi="HendersonSansW00-BasicLight" w:cs="Arial"/>
                <w:b/>
                <w:color w:val="000000"/>
                <w:lang w:eastAsia="en-US"/>
              </w:rPr>
              <w:t xml:space="preserve">Mes: </w:t>
            </w:r>
          </w:p>
        </w:tc>
      </w:tr>
    </w:tbl>
    <w:p w14:paraId="1B416FBB" w14:textId="77777777" w:rsidR="006E0774" w:rsidRPr="00876E7C" w:rsidRDefault="006E0774" w:rsidP="006E0774">
      <w:pPr>
        <w:widowControl w:val="0"/>
        <w:autoSpaceDE w:val="0"/>
        <w:autoSpaceDN w:val="0"/>
        <w:spacing w:before="39" w:after="0" w:line="276" w:lineRule="auto"/>
        <w:ind w:right="121"/>
        <w:jc w:val="both"/>
        <w:rPr>
          <w:rFonts w:ascii="HendersonSansW00-BasicLight" w:eastAsia="Calibri" w:hAnsi="HendersonSansW00-BasicLight" w:cs="Arial"/>
          <w:bCs/>
          <w:vanish/>
          <w:color w:val="000000"/>
          <w:lang w:eastAsia="en-US"/>
        </w:rPr>
      </w:pPr>
    </w:p>
    <w:tbl>
      <w:tblPr>
        <w:tblW w:w="13892" w:type="dxa"/>
        <w:tblInd w:w="-289" w:type="dxa"/>
        <w:tblLook w:val="04A0" w:firstRow="1" w:lastRow="0" w:firstColumn="1" w:lastColumn="0" w:noHBand="0" w:noVBand="1"/>
      </w:tblPr>
      <w:tblGrid>
        <w:gridCol w:w="2694"/>
        <w:gridCol w:w="11198"/>
      </w:tblGrid>
      <w:tr w:rsidR="006E0774" w:rsidRPr="00876E7C" w14:paraId="3401E666" w14:textId="77777777" w:rsidTr="00151239">
        <w:trPr>
          <w:trHeight w:val="147"/>
        </w:trPr>
        <w:tc>
          <w:tcPr>
            <w:tcW w:w="2694" w:type="dxa"/>
            <w:tcBorders>
              <w:top w:val="single" w:sz="4" w:space="0" w:color="auto"/>
              <w:left w:val="single" w:sz="4" w:space="0" w:color="auto"/>
              <w:bottom w:val="single" w:sz="4" w:space="0" w:color="auto"/>
              <w:right w:val="single" w:sz="4" w:space="0" w:color="auto"/>
            </w:tcBorders>
            <w:hideMark/>
          </w:tcPr>
          <w:p w14:paraId="38681494" w14:textId="77777777" w:rsidR="006E0774" w:rsidRPr="00151239" w:rsidRDefault="006E0774" w:rsidP="003D067D">
            <w:pPr>
              <w:widowControl w:val="0"/>
              <w:autoSpaceDE w:val="0"/>
              <w:autoSpaceDN w:val="0"/>
              <w:spacing w:before="39" w:after="0" w:line="240" w:lineRule="auto"/>
              <w:ind w:right="121"/>
              <w:jc w:val="both"/>
              <w:rPr>
                <w:rFonts w:ascii="HendersonSansW00-BasicLight" w:eastAsia="Calibri" w:hAnsi="HendersonSansW00-BasicLight" w:cs="Arial"/>
                <w:b/>
                <w:color w:val="000000"/>
                <w:lang w:eastAsia="en-US"/>
              </w:rPr>
            </w:pPr>
            <w:r w:rsidRPr="00151239">
              <w:rPr>
                <w:rFonts w:ascii="HendersonSansW00-BasicLight" w:eastAsia="Calibri" w:hAnsi="HendersonSansW00-BasicLight" w:cs="Arial"/>
                <w:b/>
                <w:color w:val="000000"/>
                <w:lang w:eastAsia="en-US"/>
              </w:rPr>
              <w:t xml:space="preserve">Eje temático Integrador: </w:t>
            </w:r>
          </w:p>
        </w:tc>
        <w:tc>
          <w:tcPr>
            <w:tcW w:w="11198" w:type="dxa"/>
            <w:tcBorders>
              <w:top w:val="single" w:sz="4" w:space="0" w:color="auto"/>
              <w:left w:val="single" w:sz="4" w:space="0" w:color="auto"/>
              <w:bottom w:val="single" w:sz="4" w:space="0" w:color="auto"/>
              <w:right w:val="single" w:sz="4" w:space="0" w:color="auto"/>
            </w:tcBorders>
            <w:hideMark/>
          </w:tcPr>
          <w:p w14:paraId="0BEA3BB9"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Calibri" w:hAnsi="HendersonSansW00-BasicLight" w:cs="Arial"/>
                <w:bCs/>
                <w:color w:val="000000"/>
                <w:lang w:eastAsia="en-US"/>
              </w:rPr>
            </w:pPr>
            <w:r w:rsidRPr="00876E7C">
              <w:rPr>
                <w:rFonts w:ascii="HendersonSansW00-BasicLight" w:eastAsia="Calibri" w:hAnsi="HendersonSansW00-BasicLight" w:cs="Arial"/>
                <w:bCs/>
                <w:color w:val="000000"/>
                <w:lang w:eastAsia="en-US"/>
              </w:rPr>
              <w:t>Se toman del programa de estudio.</w:t>
            </w:r>
          </w:p>
        </w:tc>
      </w:tr>
      <w:tr w:rsidR="006E0774" w:rsidRPr="00876E7C" w14:paraId="6AB50B03" w14:textId="77777777" w:rsidTr="00151239">
        <w:tc>
          <w:tcPr>
            <w:tcW w:w="2694" w:type="dxa"/>
            <w:tcBorders>
              <w:top w:val="single" w:sz="4" w:space="0" w:color="auto"/>
              <w:left w:val="single" w:sz="4" w:space="0" w:color="auto"/>
              <w:bottom w:val="single" w:sz="4" w:space="0" w:color="auto"/>
              <w:right w:val="single" w:sz="4" w:space="0" w:color="auto"/>
            </w:tcBorders>
            <w:hideMark/>
          </w:tcPr>
          <w:p w14:paraId="47F0A7C1" w14:textId="77777777" w:rsidR="006E0774" w:rsidRPr="00151239" w:rsidRDefault="006E0774" w:rsidP="003D067D">
            <w:pPr>
              <w:widowControl w:val="0"/>
              <w:autoSpaceDE w:val="0"/>
              <w:autoSpaceDN w:val="0"/>
              <w:spacing w:before="39" w:after="0" w:line="240" w:lineRule="auto"/>
              <w:ind w:right="121"/>
              <w:jc w:val="both"/>
              <w:rPr>
                <w:rFonts w:ascii="HendersonSansW00-BasicLight" w:eastAsia="Calibri" w:hAnsi="HendersonSansW00-BasicLight" w:cs="Arial"/>
                <w:b/>
                <w:color w:val="000000"/>
                <w:lang w:eastAsia="en-US"/>
              </w:rPr>
            </w:pPr>
            <w:r w:rsidRPr="00151239">
              <w:rPr>
                <w:rFonts w:ascii="HendersonSansW00-BasicLight" w:eastAsia="Calibri" w:hAnsi="HendersonSansW00-BasicLight" w:cs="Arial"/>
                <w:b/>
                <w:color w:val="000000"/>
                <w:lang w:eastAsia="en-US"/>
              </w:rPr>
              <w:t xml:space="preserve">Tema integrador: </w:t>
            </w:r>
          </w:p>
        </w:tc>
        <w:tc>
          <w:tcPr>
            <w:tcW w:w="11198" w:type="dxa"/>
            <w:tcBorders>
              <w:top w:val="single" w:sz="4" w:space="0" w:color="auto"/>
              <w:left w:val="single" w:sz="4" w:space="0" w:color="auto"/>
              <w:bottom w:val="single" w:sz="4" w:space="0" w:color="auto"/>
              <w:right w:val="single" w:sz="4" w:space="0" w:color="auto"/>
            </w:tcBorders>
            <w:hideMark/>
          </w:tcPr>
          <w:p w14:paraId="766062A3"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Calibri" w:hAnsi="HendersonSansW00-BasicLight" w:cs="Arial"/>
                <w:bCs/>
                <w:color w:val="000000"/>
                <w:lang w:eastAsia="en-US"/>
              </w:rPr>
            </w:pPr>
            <w:r w:rsidRPr="00876E7C">
              <w:rPr>
                <w:rFonts w:ascii="HendersonSansW00-BasicLight" w:eastAsia="Calibri" w:hAnsi="HendersonSansW00-BasicLight" w:cs="Arial"/>
                <w:bCs/>
                <w:color w:val="000000"/>
                <w:lang w:eastAsia="en-US"/>
              </w:rPr>
              <w:t>Se toman del programa de estudio.</w:t>
            </w:r>
          </w:p>
        </w:tc>
      </w:tr>
      <w:tr w:rsidR="006E0774" w:rsidRPr="00876E7C" w14:paraId="07486C51" w14:textId="77777777" w:rsidTr="00151239">
        <w:tc>
          <w:tcPr>
            <w:tcW w:w="2694" w:type="dxa"/>
            <w:tcBorders>
              <w:top w:val="single" w:sz="4" w:space="0" w:color="auto"/>
              <w:left w:val="single" w:sz="4" w:space="0" w:color="auto"/>
              <w:bottom w:val="single" w:sz="4" w:space="0" w:color="auto"/>
              <w:right w:val="single" w:sz="4" w:space="0" w:color="auto"/>
            </w:tcBorders>
            <w:hideMark/>
          </w:tcPr>
          <w:p w14:paraId="3E745F69" w14:textId="77777777" w:rsidR="006E0774" w:rsidRPr="00151239" w:rsidRDefault="006E0774" w:rsidP="003D067D">
            <w:pPr>
              <w:widowControl w:val="0"/>
              <w:autoSpaceDE w:val="0"/>
              <w:autoSpaceDN w:val="0"/>
              <w:spacing w:before="39" w:after="0" w:line="240" w:lineRule="auto"/>
              <w:ind w:right="121"/>
              <w:jc w:val="both"/>
              <w:rPr>
                <w:rFonts w:ascii="HendersonSansW00-BasicLight" w:eastAsia="Calibri" w:hAnsi="HendersonSansW00-BasicLight" w:cs="Arial"/>
                <w:b/>
                <w:color w:val="000000"/>
                <w:lang w:eastAsia="en-US"/>
              </w:rPr>
            </w:pPr>
            <w:r w:rsidRPr="00151239">
              <w:rPr>
                <w:rFonts w:ascii="HendersonSansW00-BasicLight" w:eastAsia="Calibri" w:hAnsi="HendersonSansW00-BasicLight" w:cs="Arial"/>
                <w:b/>
                <w:color w:val="000000"/>
                <w:lang w:eastAsia="en-US"/>
              </w:rPr>
              <w:t xml:space="preserve">Unidad de trabajo: </w:t>
            </w:r>
          </w:p>
        </w:tc>
        <w:tc>
          <w:tcPr>
            <w:tcW w:w="11198" w:type="dxa"/>
            <w:tcBorders>
              <w:top w:val="single" w:sz="4" w:space="0" w:color="auto"/>
              <w:left w:val="single" w:sz="4" w:space="0" w:color="auto"/>
              <w:bottom w:val="single" w:sz="4" w:space="0" w:color="auto"/>
              <w:right w:val="single" w:sz="4" w:space="0" w:color="auto"/>
            </w:tcBorders>
            <w:hideMark/>
          </w:tcPr>
          <w:p w14:paraId="117D1983"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Calibri" w:hAnsi="HendersonSansW00-BasicLight" w:cs="Arial"/>
                <w:bCs/>
                <w:color w:val="000000"/>
                <w:lang w:eastAsia="en-US"/>
              </w:rPr>
            </w:pPr>
            <w:r w:rsidRPr="00876E7C">
              <w:rPr>
                <w:rFonts w:ascii="HendersonSansW00-BasicLight" w:eastAsia="Calibri" w:hAnsi="HendersonSansW00-BasicLight" w:cs="Arial"/>
                <w:bCs/>
                <w:color w:val="000000"/>
                <w:lang w:eastAsia="en-US"/>
              </w:rPr>
              <w:t>Se toman del programa de estudio.</w:t>
            </w:r>
          </w:p>
        </w:tc>
      </w:tr>
      <w:tr w:rsidR="006E0774" w:rsidRPr="00876E7C" w14:paraId="2F8C4627" w14:textId="77777777" w:rsidTr="00151239">
        <w:tc>
          <w:tcPr>
            <w:tcW w:w="2694" w:type="dxa"/>
            <w:tcBorders>
              <w:top w:val="single" w:sz="4" w:space="0" w:color="auto"/>
              <w:left w:val="single" w:sz="4" w:space="0" w:color="auto"/>
              <w:bottom w:val="single" w:sz="4" w:space="0" w:color="auto"/>
              <w:right w:val="single" w:sz="4" w:space="0" w:color="auto"/>
            </w:tcBorders>
            <w:hideMark/>
          </w:tcPr>
          <w:p w14:paraId="00701BF9" w14:textId="77777777" w:rsidR="006E0774" w:rsidRPr="00151239" w:rsidRDefault="006E0774" w:rsidP="003D067D">
            <w:pPr>
              <w:widowControl w:val="0"/>
              <w:autoSpaceDE w:val="0"/>
              <w:autoSpaceDN w:val="0"/>
              <w:spacing w:before="39" w:after="0" w:line="240" w:lineRule="auto"/>
              <w:ind w:right="121"/>
              <w:jc w:val="both"/>
              <w:rPr>
                <w:rFonts w:ascii="HendersonSansW00-BasicLight" w:eastAsia="Calibri" w:hAnsi="HendersonSansW00-BasicLight" w:cs="Arial"/>
                <w:b/>
                <w:color w:val="000000"/>
                <w:lang w:eastAsia="en-US"/>
              </w:rPr>
            </w:pPr>
            <w:r w:rsidRPr="00151239">
              <w:rPr>
                <w:rFonts w:ascii="HendersonSansW00-BasicLight" w:eastAsia="Calibri" w:hAnsi="HendersonSansW00-BasicLight" w:cs="Arial"/>
                <w:b/>
                <w:color w:val="000000"/>
                <w:lang w:eastAsia="en-US"/>
              </w:rPr>
              <w:t>Competencias Generales</w:t>
            </w:r>
          </w:p>
        </w:tc>
        <w:tc>
          <w:tcPr>
            <w:tcW w:w="11198" w:type="dxa"/>
            <w:tcBorders>
              <w:top w:val="single" w:sz="4" w:space="0" w:color="auto"/>
              <w:left w:val="single" w:sz="4" w:space="0" w:color="auto"/>
              <w:bottom w:val="single" w:sz="4" w:space="0" w:color="auto"/>
              <w:right w:val="single" w:sz="4" w:space="0" w:color="auto"/>
            </w:tcBorders>
            <w:hideMark/>
          </w:tcPr>
          <w:p w14:paraId="63FE2D02" w14:textId="77777777" w:rsidR="00151239" w:rsidRPr="00151239" w:rsidRDefault="006E0774" w:rsidP="00151239">
            <w:pPr>
              <w:widowControl w:val="0"/>
              <w:autoSpaceDE w:val="0"/>
              <w:autoSpaceDN w:val="0"/>
              <w:spacing w:before="39" w:after="0" w:line="276" w:lineRule="auto"/>
              <w:ind w:right="121"/>
              <w:jc w:val="both"/>
              <w:rPr>
                <w:rFonts w:ascii="HendersonSansW00-BasicLight" w:eastAsia="Calibri" w:hAnsi="HendersonSansW00-BasicLight" w:cs="Arial"/>
                <w:bCs/>
                <w:color w:val="000000"/>
                <w:lang w:eastAsia="en-US"/>
              </w:rPr>
            </w:pPr>
            <w:r w:rsidRPr="00151239">
              <w:rPr>
                <w:rFonts w:ascii="HendersonSansW00-BasicLight" w:eastAsia="Calibri" w:hAnsi="HendersonSansW00-BasicLight" w:cs="Arial"/>
                <w:b/>
                <w:color w:val="000000"/>
                <w:lang w:eastAsia="en-US"/>
              </w:rPr>
              <w:t>1.</w:t>
            </w:r>
            <w:r w:rsidRPr="00151239">
              <w:rPr>
                <w:rFonts w:ascii="HendersonSansW00-BasicLight" w:eastAsia="Calibri" w:hAnsi="HendersonSansW00-BasicLight" w:cs="Arial"/>
                <w:bCs/>
                <w:color w:val="000000"/>
                <w:lang w:eastAsia="en-US"/>
              </w:rPr>
              <w:t xml:space="preserve"> Competencias para la ciudadanía responsable y solidaria. </w:t>
            </w:r>
            <w:proofErr w:type="gramStart"/>
            <w:r w:rsidRPr="00151239">
              <w:rPr>
                <w:rFonts w:ascii="HendersonSansW00-BasicLight" w:eastAsia="Calibri" w:hAnsi="HendersonSansW00-BasicLight" w:cs="Arial"/>
                <w:bCs/>
                <w:color w:val="000000"/>
                <w:lang w:eastAsia="en-US"/>
              </w:rPr>
              <w:t xml:space="preserve">(  </w:t>
            </w:r>
            <w:proofErr w:type="gramEnd"/>
            <w:r w:rsidRPr="00151239">
              <w:rPr>
                <w:rFonts w:ascii="HendersonSansW00-BasicLight" w:eastAsia="Calibri" w:hAnsi="HendersonSansW00-BasicLight" w:cs="Arial"/>
                <w:bCs/>
                <w:color w:val="000000"/>
                <w:lang w:eastAsia="en-US"/>
              </w:rPr>
              <w:t xml:space="preserve"> ) </w:t>
            </w:r>
            <w:r w:rsidRPr="00151239">
              <w:rPr>
                <w:rFonts w:ascii="HendersonSansW00-BasicLight" w:eastAsia="Calibri" w:hAnsi="HendersonSansW00-BasicLight" w:cs="Arial"/>
                <w:b/>
                <w:color w:val="000000"/>
                <w:lang w:eastAsia="en-US"/>
              </w:rPr>
              <w:t>2.</w:t>
            </w:r>
            <w:r w:rsidRPr="00151239">
              <w:rPr>
                <w:rFonts w:ascii="HendersonSansW00-BasicLight" w:eastAsia="Calibri" w:hAnsi="HendersonSansW00-BasicLight" w:cs="Arial"/>
                <w:bCs/>
                <w:color w:val="000000"/>
                <w:lang w:eastAsia="en-US"/>
              </w:rPr>
              <w:t xml:space="preserve"> Competencias para la vida.  (    )</w:t>
            </w:r>
            <w:r w:rsidR="00151239" w:rsidRPr="00151239">
              <w:rPr>
                <w:rFonts w:ascii="HendersonSansW00-BasicLight" w:eastAsia="Calibri" w:hAnsi="HendersonSansW00-BasicLight" w:cs="Arial"/>
                <w:bCs/>
                <w:color w:val="000000"/>
                <w:lang w:eastAsia="en-US"/>
              </w:rPr>
              <w:t xml:space="preserve"> </w:t>
            </w:r>
          </w:p>
          <w:p w14:paraId="5E99061C" w14:textId="720FD228" w:rsidR="006E0774" w:rsidRPr="00876E7C" w:rsidRDefault="006E0774" w:rsidP="00151239">
            <w:pPr>
              <w:widowControl w:val="0"/>
              <w:autoSpaceDE w:val="0"/>
              <w:autoSpaceDN w:val="0"/>
              <w:spacing w:before="39" w:after="0" w:line="276" w:lineRule="auto"/>
              <w:ind w:right="121"/>
              <w:jc w:val="both"/>
              <w:rPr>
                <w:rFonts w:ascii="HendersonSansW00-BasicLight" w:eastAsia="Calibri" w:hAnsi="HendersonSansW00-BasicLight" w:cs="Arial"/>
                <w:bCs/>
                <w:iCs/>
                <w:color w:val="000000"/>
                <w:lang w:eastAsia="en-US"/>
              </w:rPr>
            </w:pPr>
            <w:r w:rsidRPr="00151239">
              <w:rPr>
                <w:rFonts w:ascii="HendersonSansW00-BasicLight" w:eastAsia="Calibri" w:hAnsi="HendersonSansW00-BasicLight" w:cs="Arial"/>
                <w:b/>
                <w:color w:val="000000"/>
                <w:lang w:eastAsia="en-US"/>
              </w:rPr>
              <w:t>3.</w:t>
            </w:r>
            <w:r w:rsidRPr="00151239">
              <w:rPr>
                <w:rFonts w:ascii="HendersonSansW00-BasicLight" w:eastAsia="Calibri" w:hAnsi="HendersonSansW00-BasicLight" w:cs="Arial"/>
                <w:bCs/>
                <w:color w:val="000000"/>
                <w:lang w:eastAsia="en-US"/>
              </w:rPr>
              <w:t xml:space="preserve"> Competencias para el empleo digno.   (     )</w:t>
            </w:r>
          </w:p>
        </w:tc>
      </w:tr>
      <w:bookmarkEnd w:id="2"/>
    </w:tbl>
    <w:p w14:paraId="336C01D0" w14:textId="77777777" w:rsidR="006E0774" w:rsidRPr="00876E7C" w:rsidRDefault="006E0774" w:rsidP="006E0774">
      <w:pPr>
        <w:widowControl w:val="0"/>
        <w:autoSpaceDE w:val="0"/>
        <w:autoSpaceDN w:val="0"/>
        <w:spacing w:before="39" w:after="0" w:line="276" w:lineRule="auto"/>
        <w:ind w:right="121"/>
        <w:jc w:val="both"/>
        <w:rPr>
          <w:rFonts w:ascii="HendersonSansW00-BasicLight" w:eastAsia="Calibri" w:hAnsi="HendersonSansW00-BasicLight" w:cs="Arial"/>
          <w:bCs/>
          <w:vanish/>
          <w:color w:val="000000"/>
          <w:lang w:eastAsia="en-US"/>
        </w:rPr>
      </w:pPr>
    </w:p>
    <w:tbl>
      <w:tblPr>
        <w:tblW w:w="1389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670"/>
        <w:gridCol w:w="3685"/>
      </w:tblGrid>
      <w:tr w:rsidR="006E0774" w:rsidRPr="00876E7C" w14:paraId="5C007681" w14:textId="77777777" w:rsidTr="003D067D">
        <w:tc>
          <w:tcPr>
            <w:tcW w:w="13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18E5284"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151239">
              <w:rPr>
                <w:rFonts w:ascii="HendersonSansW00-BasicLight" w:eastAsia="Arial MT" w:hAnsi="HendersonSansW00-BasicLight" w:cs="Arial"/>
                <w:b/>
                <w:color w:val="000000"/>
                <w:lang w:eastAsia="en-US"/>
              </w:rPr>
              <w:t>Aprendizajes Esperados:</w:t>
            </w:r>
            <w:r w:rsidRPr="00876E7C">
              <w:rPr>
                <w:rFonts w:ascii="HendersonSansW00-BasicLight" w:eastAsia="Arial MT" w:hAnsi="HendersonSansW00-BasicLight" w:cs="Arial"/>
                <w:bCs/>
                <w:color w:val="000000"/>
                <w:lang w:eastAsia="en-US"/>
              </w:rPr>
              <w:t xml:space="preserve"> Se toman del programa de estudio.</w:t>
            </w:r>
          </w:p>
        </w:tc>
      </w:tr>
      <w:tr w:rsidR="006E0774" w:rsidRPr="00876E7C" w14:paraId="5E8834A0" w14:textId="77777777" w:rsidTr="003D067D">
        <w:tc>
          <w:tcPr>
            <w:tcW w:w="13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18CF29ED" w14:textId="1603B21D"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151239">
              <w:rPr>
                <w:rFonts w:ascii="HendersonSansW00-BasicLight" w:eastAsia="Arial MT" w:hAnsi="HendersonSansW00-BasicLight" w:cs="Arial"/>
                <w:b/>
                <w:color w:val="000000"/>
                <w:lang w:eastAsia="en-US"/>
              </w:rPr>
              <w:t>Subtema</w:t>
            </w:r>
            <w:r w:rsidR="00A04616">
              <w:rPr>
                <w:rFonts w:ascii="HendersonSansW00-BasicLight" w:eastAsia="Arial MT" w:hAnsi="HendersonSansW00-BasicLight" w:cs="Arial"/>
                <w:bCs/>
                <w:color w:val="000000"/>
                <w:lang w:eastAsia="en-US"/>
              </w:rPr>
              <w:t xml:space="preserve"> (en el programa de estudio se identifican con una letra mayúscula)</w:t>
            </w:r>
            <w:r w:rsidRPr="00876E7C">
              <w:rPr>
                <w:rFonts w:ascii="HendersonSansW00-BasicLight" w:eastAsia="Arial MT" w:hAnsi="HendersonSansW00-BasicLight" w:cs="Arial"/>
                <w:bCs/>
                <w:color w:val="000000"/>
                <w:lang w:eastAsia="en-US"/>
              </w:rPr>
              <w:t xml:space="preserve"> Se toman del programa de estudio.</w:t>
            </w:r>
          </w:p>
        </w:tc>
      </w:tr>
      <w:tr w:rsidR="006E0774" w:rsidRPr="00876E7C" w14:paraId="02C34A33" w14:textId="77777777" w:rsidTr="003D067D">
        <w:tc>
          <w:tcPr>
            <w:tcW w:w="13892" w:type="dxa"/>
            <w:gridSpan w:val="3"/>
            <w:tcBorders>
              <w:top w:val="single" w:sz="4" w:space="0" w:color="auto"/>
              <w:left w:val="single" w:sz="4" w:space="0" w:color="auto"/>
              <w:bottom w:val="single" w:sz="4" w:space="0" w:color="auto"/>
              <w:right w:val="single" w:sz="4" w:space="0" w:color="auto"/>
            </w:tcBorders>
            <w:shd w:val="clear" w:color="auto" w:fill="auto"/>
            <w:hideMark/>
          </w:tcPr>
          <w:p w14:paraId="2A57BB90" w14:textId="60212B95"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151239">
              <w:rPr>
                <w:rFonts w:ascii="HendersonSansW00-BasicLight" w:eastAsia="Arial MT" w:hAnsi="HendersonSansW00-BasicLight" w:cs="Arial"/>
                <w:b/>
                <w:color w:val="000000"/>
                <w:lang w:eastAsia="en-US"/>
              </w:rPr>
              <w:t xml:space="preserve">Preguntas </w:t>
            </w:r>
            <w:r w:rsidR="00A04616" w:rsidRPr="00151239">
              <w:rPr>
                <w:rFonts w:ascii="HendersonSansW00-BasicLight" w:eastAsia="Arial MT" w:hAnsi="HendersonSansW00-BasicLight" w:cs="Arial"/>
                <w:b/>
                <w:color w:val="000000"/>
                <w:lang w:eastAsia="en-US"/>
              </w:rPr>
              <w:t>Problema</w:t>
            </w:r>
            <w:r w:rsidRPr="00151239">
              <w:rPr>
                <w:rFonts w:ascii="HendersonSansW00-BasicLight" w:eastAsia="Arial MT" w:hAnsi="HendersonSansW00-BasicLight" w:cs="Arial"/>
                <w:b/>
                <w:color w:val="000000"/>
                <w:lang w:eastAsia="en-US"/>
              </w:rPr>
              <w:t>:</w:t>
            </w:r>
            <w:r w:rsidRPr="00876E7C">
              <w:rPr>
                <w:rFonts w:ascii="HendersonSansW00-BasicLight" w:eastAsia="Arial MT" w:hAnsi="HendersonSansW00-BasicLight" w:cs="Arial"/>
                <w:bCs/>
                <w:color w:val="000000"/>
                <w:lang w:eastAsia="en-US"/>
              </w:rPr>
              <w:t xml:space="preserve"> Se toman del programa de estudio. No obstante, según el criterio técnico de la persona docente se pueden contextualizar.</w:t>
            </w:r>
          </w:p>
        </w:tc>
      </w:tr>
      <w:tr w:rsidR="006E0774" w:rsidRPr="00876E7C" w14:paraId="532BAC7A" w14:textId="77777777" w:rsidTr="003D067D">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19023390"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
                <w:color w:val="000000"/>
                <w:lang w:eastAsia="en-US"/>
              </w:rPr>
            </w:pPr>
            <w:r w:rsidRPr="00876E7C">
              <w:rPr>
                <w:rFonts w:ascii="HendersonSansW00-BasicLight" w:eastAsia="Arial MT" w:hAnsi="HendersonSansW00-BasicLight" w:cs="Arial"/>
                <w:b/>
                <w:color w:val="000000"/>
                <w:lang w:eastAsia="en-US"/>
              </w:rPr>
              <w:t xml:space="preserve">Criterios de Evaluación </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0480D52A"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
                <w:color w:val="000000"/>
                <w:lang w:eastAsia="en-US"/>
              </w:rPr>
            </w:pPr>
            <w:r w:rsidRPr="00876E7C">
              <w:rPr>
                <w:rFonts w:ascii="HendersonSansW00-BasicLight" w:eastAsia="Arial MT" w:hAnsi="HendersonSansW00-BasicLight" w:cs="Arial"/>
                <w:b/>
                <w:color w:val="000000"/>
                <w:lang w:eastAsia="en-US"/>
              </w:rPr>
              <w:t>Estrategias de Mediación Pedagógica</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5D7E5910"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
                <w:color w:val="000000"/>
                <w:lang w:eastAsia="en-US"/>
              </w:rPr>
            </w:pPr>
            <w:r w:rsidRPr="00876E7C">
              <w:rPr>
                <w:rFonts w:ascii="HendersonSansW00-BasicLight" w:eastAsia="Arial MT" w:hAnsi="HendersonSansW00-BasicLight" w:cs="Arial"/>
                <w:b/>
                <w:color w:val="000000"/>
                <w:lang w:eastAsia="en-US"/>
              </w:rPr>
              <w:t xml:space="preserve">Indicadores </w:t>
            </w:r>
          </w:p>
        </w:tc>
      </w:tr>
      <w:tr w:rsidR="006E0774" w:rsidRPr="00876E7C" w14:paraId="5BE36387" w14:textId="77777777" w:rsidTr="003D067D">
        <w:trPr>
          <w:trHeight w:val="1399"/>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D84B337"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876E7C">
              <w:rPr>
                <w:rFonts w:ascii="HendersonSansW00-BasicLight" w:eastAsia="Arial MT" w:hAnsi="HendersonSansW00-BasicLight" w:cs="Arial"/>
                <w:bCs/>
                <w:color w:val="000000"/>
                <w:lang w:eastAsia="en-US"/>
              </w:rPr>
              <w:t xml:space="preserve">Los Criterios de Evaluación orientan, en forma concreta, las actividades de mediación pedagógica que la persona docente puede desarrollar con el fin de lograr los aprendizajes esperados para el periodo. Guardan relación con las preguntas-problema designados para cada Unidad de Trabajo. Asimismo, estos criterios orientan el desarrollo de los instrumentos de evaluación que la persona docente implementará en el diario ejercicio de su profesión, acorde al contexto y situación de aula. </w:t>
            </w:r>
            <w:r w:rsidRPr="00876E7C">
              <w:rPr>
                <w:rFonts w:ascii="HendersonSansW00-BasicLight" w:eastAsia="Arial MT" w:hAnsi="HendersonSansW00-BasicLight" w:cs="Arial"/>
                <w:b/>
                <w:color w:val="000000"/>
                <w:lang w:eastAsia="en-US"/>
              </w:rPr>
              <w:t>(Programa de Estudios Sociales, p. 48).</w:t>
            </w:r>
          </w:p>
        </w:tc>
        <w:tc>
          <w:tcPr>
            <w:tcW w:w="5670" w:type="dxa"/>
            <w:tcBorders>
              <w:top w:val="single" w:sz="4" w:space="0" w:color="auto"/>
              <w:left w:val="single" w:sz="4" w:space="0" w:color="auto"/>
              <w:bottom w:val="single" w:sz="4" w:space="0" w:color="auto"/>
              <w:right w:val="single" w:sz="4" w:space="0" w:color="auto"/>
            </w:tcBorders>
            <w:shd w:val="clear" w:color="auto" w:fill="auto"/>
            <w:hideMark/>
          </w:tcPr>
          <w:p w14:paraId="76DC1839"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876E7C">
              <w:rPr>
                <w:rFonts w:ascii="HendersonSansW00-BasicLight" w:eastAsia="Arial MT" w:hAnsi="HendersonSansW00-BasicLight" w:cs="Arial"/>
                <w:bCs/>
                <w:color w:val="000000"/>
                <w:lang w:eastAsia="en-US"/>
              </w:rPr>
              <w:t xml:space="preserve">Las estrategias de mediación pedagógica se definen como el conjunto de actividades, técnicas y saberes destinados a la construcción colaborativa e individual de un conjunto de aprendizajes, habilidades y competencias establecidas en el Programa de Estudios. En ellas se debe apreciar el rol de las personas participantes, los elementos cognitivos, procedimentales y axiológicos, así como los saberes propios de la asignatura que se pretenden desarrollar. Responden a la o las preguntas problemas y desarrollan la metodología propuesta por el programa de estudio: el aprendizaje Basado en Problemas. Deben tomar en cuenta las características del contexto educativo, la inclusión del (DUA), los estilos y la diversidad en las formas de aprender </w:t>
            </w:r>
            <w:r w:rsidRPr="00876E7C">
              <w:rPr>
                <w:rFonts w:ascii="HendersonSansW00-BasicLight" w:eastAsia="Arial MT" w:hAnsi="HendersonSansW00-BasicLight" w:cs="Arial"/>
                <w:bCs/>
                <w:color w:val="000000"/>
                <w:lang w:eastAsia="en-US"/>
              </w:rPr>
              <w:lastRenderedPageBreak/>
              <w:t>de las personas estudiantes. Es recomendable que cada persona docente elabore sus estrategias de mediación pedagógica en función de su realidad y contexto inmediato, considerando el contexto institucional, características de las personas estudiantes y los recursos con los que se dispone.</w:t>
            </w:r>
          </w:p>
        </w:tc>
        <w:tc>
          <w:tcPr>
            <w:tcW w:w="3685" w:type="dxa"/>
            <w:tcBorders>
              <w:top w:val="single" w:sz="4" w:space="0" w:color="auto"/>
              <w:left w:val="single" w:sz="4" w:space="0" w:color="auto"/>
              <w:bottom w:val="single" w:sz="4" w:space="0" w:color="auto"/>
              <w:right w:val="single" w:sz="4" w:space="0" w:color="auto"/>
            </w:tcBorders>
            <w:shd w:val="clear" w:color="auto" w:fill="auto"/>
            <w:hideMark/>
          </w:tcPr>
          <w:p w14:paraId="749A3B57" w14:textId="77777777" w:rsidR="006E0774" w:rsidRPr="00876E7C" w:rsidRDefault="006E0774" w:rsidP="003D067D">
            <w:pPr>
              <w:widowControl w:val="0"/>
              <w:autoSpaceDE w:val="0"/>
              <w:autoSpaceDN w:val="0"/>
              <w:spacing w:before="39" w:after="0" w:line="276" w:lineRule="auto"/>
              <w:ind w:right="121"/>
              <w:jc w:val="both"/>
              <w:rPr>
                <w:rFonts w:ascii="HendersonSansW00-BasicLight" w:eastAsia="Arial MT" w:hAnsi="HendersonSansW00-BasicLight" w:cs="Arial"/>
                <w:bCs/>
                <w:color w:val="000000"/>
                <w:lang w:eastAsia="en-US"/>
              </w:rPr>
            </w:pPr>
            <w:r w:rsidRPr="00876E7C">
              <w:rPr>
                <w:rFonts w:ascii="HendersonSansW00-BasicLight" w:eastAsia="Arial MT" w:hAnsi="HendersonSansW00-BasicLight" w:cs="Arial"/>
                <w:bCs/>
                <w:color w:val="000000"/>
                <w:lang w:eastAsia="en-US"/>
              </w:rPr>
              <w:lastRenderedPageBreak/>
              <w:t xml:space="preserve">Los indicadores de evaluación responden a los criterios de evaluación y se desprenden de las estrategias de mediación pedagógica establecidas por la persona docente. Deben de formularse en función de una acción, un contenido y una condición. A partir de los indicadores cada persona docente debe elaborar técnicamente los instrumentos de evaluación utilizados en el proceso educativo.  Los indicadores se deben redactar utilizando el verbo en </w:t>
            </w:r>
            <w:r w:rsidRPr="00876E7C">
              <w:rPr>
                <w:rFonts w:ascii="HendersonSansW00-BasicLight" w:eastAsia="Arial MT" w:hAnsi="HendersonSansW00-BasicLight" w:cs="Arial"/>
                <w:bCs/>
                <w:color w:val="000000"/>
                <w:lang w:eastAsia="en-US"/>
              </w:rPr>
              <w:lastRenderedPageBreak/>
              <w:t xml:space="preserve">tercera persona del singular que describe de forma precisa y comprensible un único aspecto a evaluar. </w:t>
            </w:r>
          </w:p>
        </w:tc>
      </w:tr>
      <w:tr w:rsidR="00151239" w:rsidRPr="00876E7C" w14:paraId="20B86712" w14:textId="77777777" w:rsidTr="00AC6181">
        <w:trPr>
          <w:trHeight w:val="381"/>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tcPr>
          <w:p w14:paraId="6FF7D6CD" w14:textId="77777777" w:rsidR="00151239" w:rsidRDefault="00151239" w:rsidP="003D067D">
            <w:pPr>
              <w:widowControl w:val="0"/>
              <w:autoSpaceDE w:val="0"/>
              <w:autoSpaceDN w:val="0"/>
              <w:spacing w:before="39" w:after="0" w:line="276" w:lineRule="auto"/>
              <w:ind w:right="121"/>
              <w:jc w:val="both"/>
              <w:rPr>
                <w:rFonts w:ascii="HendersonSansW00-BasicLight" w:eastAsia="Arial MT" w:hAnsi="HendersonSansW00-BasicLight" w:cs="Arial"/>
                <w:b/>
                <w:color w:val="000000"/>
                <w:lang w:eastAsia="en-US"/>
              </w:rPr>
            </w:pPr>
            <w:r w:rsidRPr="00151239">
              <w:rPr>
                <w:rFonts w:ascii="HendersonSansW00-BasicLight" w:eastAsia="Arial MT" w:hAnsi="HendersonSansW00-BasicLight" w:cs="Arial"/>
                <w:b/>
                <w:color w:val="000000"/>
                <w:lang w:eastAsia="en-US"/>
              </w:rPr>
              <w:lastRenderedPageBreak/>
              <w:t xml:space="preserve">Observaciones: </w:t>
            </w:r>
          </w:p>
          <w:p w14:paraId="0E77B070" w14:textId="6EB74D17" w:rsidR="00151239" w:rsidRPr="00151239" w:rsidRDefault="00151239" w:rsidP="003D067D">
            <w:pPr>
              <w:widowControl w:val="0"/>
              <w:autoSpaceDE w:val="0"/>
              <w:autoSpaceDN w:val="0"/>
              <w:spacing w:before="39" w:after="0" w:line="276" w:lineRule="auto"/>
              <w:ind w:right="121"/>
              <w:jc w:val="both"/>
              <w:rPr>
                <w:rFonts w:ascii="HendersonSansW00-BasicLight" w:eastAsia="Arial MT" w:hAnsi="HendersonSansW00-BasicLight" w:cs="Arial"/>
                <w:b/>
                <w:color w:val="000000"/>
                <w:lang w:eastAsia="en-US"/>
              </w:rPr>
            </w:pPr>
          </w:p>
        </w:tc>
      </w:tr>
    </w:tbl>
    <w:p w14:paraId="3D6E13AD" w14:textId="77777777" w:rsidR="0095479F" w:rsidRDefault="0095479F"/>
    <w:sectPr w:rsidR="0095479F" w:rsidSect="00294880">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E955" w14:textId="77777777" w:rsidR="00294880" w:rsidRDefault="00294880" w:rsidP="003B1A0B">
      <w:pPr>
        <w:spacing w:after="0" w:line="240" w:lineRule="auto"/>
      </w:pPr>
      <w:r>
        <w:separator/>
      </w:r>
    </w:p>
  </w:endnote>
  <w:endnote w:type="continuationSeparator" w:id="0">
    <w:p w14:paraId="003B6CD0" w14:textId="77777777" w:rsidR="00294880" w:rsidRDefault="00294880" w:rsidP="003B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HendersonSansW00-BasicLight">
    <w:altName w:val="Calibri"/>
    <w:charset w:val="00"/>
    <w:family w:val="auto"/>
    <w:pitch w:val="variable"/>
    <w:sig w:usb0="A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1BF98" w14:textId="77777777" w:rsidR="00294880" w:rsidRDefault="00294880" w:rsidP="003B1A0B">
      <w:pPr>
        <w:spacing w:after="0" w:line="240" w:lineRule="auto"/>
      </w:pPr>
      <w:r>
        <w:separator/>
      </w:r>
    </w:p>
  </w:footnote>
  <w:footnote w:type="continuationSeparator" w:id="0">
    <w:p w14:paraId="36BB7BB3" w14:textId="77777777" w:rsidR="00294880" w:rsidRDefault="00294880" w:rsidP="003B1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05E92" w14:textId="4A1E81A0" w:rsidR="003B1A0B" w:rsidRDefault="003B1A0B">
    <w:pPr>
      <w:pStyle w:val="Encabezado"/>
    </w:pPr>
    <w:r w:rsidRPr="00AD0C68">
      <w:rPr>
        <w:noProof/>
      </w:rPr>
      <w:drawing>
        <wp:inline distT="0" distB="0" distL="0" distR="0" wp14:anchorId="15BF48BD" wp14:editId="66563879">
          <wp:extent cx="6475730" cy="735965"/>
          <wp:effectExtent l="0" t="0" r="1270" b="6985"/>
          <wp:docPr id="155307066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3070668" name=""/>
                  <pic:cNvPicPr/>
                </pic:nvPicPr>
                <pic:blipFill>
                  <a:blip r:embed="rId1"/>
                  <a:stretch>
                    <a:fillRect/>
                  </a:stretch>
                </pic:blipFill>
                <pic:spPr>
                  <a:xfrm>
                    <a:off x="0" y="0"/>
                    <a:ext cx="6475730" cy="735965"/>
                  </a:xfrm>
                  <a:prstGeom prst="rect">
                    <a:avLst/>
                  </a:prstGeom>
                </pic:spPr>
              </pic:pic>
            </a:graphicData>
          </a:graphic>
        </wp:inline>
      </w:drawing>
    </w:r>
  </w:p>
  <w:p w14:paraId="4F16234B" w14:textId="77777777" w:rsidR="003B1A0B" w:rsidRDefault="003B1A0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74"/>
    <w:rsid w:val="00151239"/>
    <w:rsid w:val="00294880"/>
    <w:rsid w:val="003B1A0B"/>
    <w:rsid w:val="005D5212"/>
    <w:rsid w:val="005F19FE"/>
    <w:rsid w:val="00607460"/>
    <w:rsid w:val="006E0774"/>
    <w:rsid w:val="0070254A"/>
    <w:rsid w:val="007F459A"/>
    <w:rsid w:val="0095479F"/>
    <w:rsid w:val="00A04616"/>
    <w:rsid w:val="00B77351"/>
    <w:rsid w:val="00E30F25"/>
    <w:rsid w:val="00EF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C7495"/>
  <w15:chartTrackingRefBased/>
  <w15:docId w15:val="{471159F5-F589-491F-96EF-39F2B4D6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774"/>
    <w:rPr>
      <w:rFonts w:ascii="Calibri" w:eastAsia="Malgun Gothic" w:hAnsi="Calibri" w:cs="Times New Roman"/>
      <w:kern w:val="0"/>
      <w:lang w:val="es-CR" w:eastAsia="ko-KR"/>
      <w14:ligatures w14:val="none"/>
    </w:rPr>
  </w:style>
  <w:style w:type="paragraph" w:styleId="Ttulo1">
    <w:name w:val="heading 1"/>
    <w:basedOn w:val="Normal"/>
    <w:next w:val="Normal"/>
    <w:link w:val="Ttulo1Car"/>
    <w:uiPriority w:val="9"/>
    <w:qFormat/>
    <w:rsid w:val="006E0774"/>
    <w:pPr>
      <w:keepNext/>
      <w:keepLines/>
      <w:spacing w:before="360" w:after="80"/>
      <w:outlineLvl w:val="0"/>
    </w:pPr>
    <w:rPr>
      <w:rFonts w:asciiTheme="majorHAnsi" w:eastAsiaTheme="majorEastAsia" w:hAnsiTheme="majorHAnsi" w:cstheme="majorBidi"/>
      <w:color w:val="2F5496" w:themeColor="accent1" w:themeShade="BF"/>
      <w:kern w:val="2"/>
      <w:sz w:val="40"/>
      <w:szCs w:val="40"/>
      <w:lang w:val="en-US" w:eastAsia="en-US"/>
      <w14:ligatures w14:val="standardContextual"/>
    </w:rPr>
  </w:style>
  <w:style w:type="paragraph" w:styleId="Ttulo2">
    <w:name w:val="heading 2"/>
    <w:basedOn w:val="Normal"/>
    <w:next w:val="Normal"/>
    <w:link w:val="Ttulo2Car"/>
    <w:uiPriority w:val="9"/>
    <w:semiHidden/>
    <w:unhideWhenUsed/>
    <w:qFormat/>
    <w:rsid w:val="006E0774"/>
    <w:pPr>
      <w:keepNext/>
      <w:keepLines/>
      <w:spacing w:before="160" w:after="80"/>
      <w:outlineLvl w:val="1"/>
    </w:pPr>
    <w:rPr>
      <w:rFonts w:asciiTheme="majorHAnsi" w:eastAsiaTheme="majorEastAsia" w:hAnsiTheme="majorHAnsi" w:cstheme="majorBidi"/>
      <w:color w:val="2F5496" w:themeColor="accent1" w:themeShade="BF"/>
      <w:kern w:val="2"/>
      <w:sz w:val="32"/>
      <w:szCs w:val="32"/>
      <w:lang w:val="en-US" w:eastAsia="en-US"/>
      <w14:ligatures w14:val="standardContextual"/>
    </w:rPr>
  </w:style>
  <w:style w:type="paragraph" w:styleId="Ttulo3">
    <w:name w:val="heading 3"/>
    <w:basedOn w:val="Normal"/>
    <w:next w:val="Normal"/>
    <w:link w:val="Ttulo3Car"/>
    <w:uiPriority w:val="9"/>
    <w:semiHidden/>
    <w:unhideWhenUsed/>
    <w:qFormat/>
    <w:rsid w:val="006E0774"/>
    <w:pPr>
      <w:keepNext/>
      <w:keepLines/>
      <w:spacing w:before="160" w:after="80"/>
      <w:outlineLvl w:val="2"/>
    </w:pPr>
    <w:rPr>
      <w:rFonts w:asciiTheme="minorHAnsi" w:eastAsiaTheme="majorEastAsia" w:hAnsiTheme="minorHAnsi" w:cstheme="majorBidi"/>
      <w:color w:val="2F5496" w:themeColor="accent1" w:themeShade="BF"/>
      <w:kern w:val="2"/>
      <w:sz w:val="28"/>
      <w:szCs w:val="28"/>
      <w:lang w:val="en-US" w:eastAsia="en-US"/>
      <w14:ligatures w14:val="standardContextual"/>
    </w:rPr>
  </w:style>
  <w:style w:type="paragraph" w:styleId="Ttulo4">
    <w:name w:val="heading 4"/>
    <w:basedOn w:val="Normal"/>
    <w:next w:val="Normal"/>
    <w:link w:val="Ttulo4Car"/>
    <w:uiPriority w:val="9"/>
    <w:semiHidden/>
    <w:unhideWhenUsed/>
    <w:qFormat/>
    <w:rsid w:val="006E0774"/>
    <w:pPr>
      <w:keepNext/>
      <w:keepLines/>
      <w:spacing w:before="80" w:after="40"/>
      <w:outlineLvl w:val="3"/>
    </w:pPr>
    <w:rPr>
      <w:rFonts w:asciiTheme="minorHAnsi" w:eastAsiaTheme="majorEastAsia" w:hAnsiTheme="minorHAnsi" w:cstheme="majorBidi"/>
      <w:i/>
      <w:iCs/>
      <w:color w:val="2F5496" w:themeColor="accent1" w:themeShade="BF"/>
      <w:kern w:val="2"/>
      <w:lang w:val="en-US" w:eastAsia="en-US"/>
      <w14:ligatures w14:val="standardContextual"/>
    </w:rPr>
  </w:style>
  <w:style w:type="paragraph" w:styleId="Ttulo5">
    <w:name w:val="heading 5"/>
    <w:basedOn w:val="Normal"/>
    <w:next w:val="Normal"/>
    <w:link w:val="Ttulo5Car"/>
    <w:uiPriority w:val="9"/>
    <w:semiHidden/>
    <w:unhideWhenUsed/>
    <w:qFormat/>
    <w:rsid w:val="006E0774"/>
    <w:pPr>
      <w:keepNext/>
      <w:keepLines/>
      <w:spacing w:before="80" w:after="40"/>
      <w:outlineLvl w:val="4"/>
    </w:pPr>
    <w:rPr>
      <w:rFonts w:asciiTheme="minorHAnsi" w:eastAsiaTheme="majorEastAsia" w:hAnsiTheme="minorHAnsi" w:cstheme="majorBidi"/>
      <w:color w:val="2F5496" w:themeColor="accent1" w:themeShade="BF"/>
      <w:kern w:val="2"/>
      <w:lang w:val="en-US" w:eastAsia="en-US"/>
      <w14:ligatures w14:val="standardContextual"/>
    </w:rPr>
  </w:style>
  <w:style w:type="paragraph" w:styleId="Ttulo6">
    <w:name w:val="heading 6"/>
    <w:basedOn w:val="Normal"/>
    <w:next w:val="Normal"/>
    <w:link w:val="Ttulo6Car"/>
    <w:uiPriority w:val="9"/>
    <w:semiHidden/>
    <w:unhideWhenUsed/>
    <w:qFormat/>
    <w:rsid w:val="006E0774"/>
    <w:pPr>
      <w:keepNext/>
      <w:keepLines/>
      <w:spacing w:before="40" w:after="0"/>
      <w:outlineLvl w:val="5"/>
    </w:pPr>
    <w:rPr>
      <w:rFonts w:asciiTheme="minorHAnsi" w:eastAsiaTheme="majorEastAsia" w:hAnsiTheme="minorHAnsi" w:cstheme="majorBidi"/>
      <w:i/>
      <w:iCs/>
      <w:color w:val="595959" w:themeColor="text1" w:themeTint="A6"/>
      <w:kern w:val="2"/>
      <w:lang w:val="en-US" w:eastAsia="en-US"/>
      <w14:ligatures w14:val="standardContextual"/>
    </w:rPr>
  </w:style>
  <w:style w:type="paragraph" w:styleId="Ttulo7">
    <w:name w:val="heading 7"/>
    <w:basedOn w:val="Normal"/>
    <w:next w:val="Normal"/>
    <w:link w:val="Ttulo7Car"/>
    <w:uiPriority w:val="9"/>
    <w:semiHidden/>
    <w:unhideWhenUsed/>
    <w:qFormat/>
    <w:rsid w:val="006E0774"/>
    <w:pPr>
      <w:keepNext/>
      <w:keepLines/>
      <w:spacing w:before="40" w:after="0"/>
      <w:outlineLvl w:val="6"/>
    </w:pPr>
    <w:rPr>
      <w:rFonts w:asciiTheme="minorHAnsi" w:eastAsiaTheme="majorEastAsia" w:hAnsiTheme="minorHAnsi" w:cstheme="majorBidi"/>
      <w:color w:val="595959" w:themeColor="text1" w:themeTint="A6"/>
      <w:kern w:val="2"/>
      <w:lang w:val="en-US" w:eastAsia="en-US"/>
      <w14:ligatures w14:val="standardContextual"/>
    </w:rPr>
  </w:style>
  <w:style w:type="paragraph" w:styleId="Ttulo8">
    <w:name w:val="heading 8"/>
    <w:basedOn w:val="Normal"/>
    <w:next w:val="Normal"/>
    <w:link w:val="Ttulo8Car"/>
    <w:uiPriority w:val="9"/>
    <w:semiHidden/>
    <w:unhideWhenUsed/>
    <w:qFormat/>
    <w:rsid w:val="006E0774"/>
    <w:pPr>
      <w:keepNext/>
      <w:keepLines/>
      <w:spacing w:after="0"/>
      <w:outlineLvl w:val="7"/>
    </w:pPr>
    <w:rPr>
      <w:rFonts w:asciiTheme="minorHAnsi" w:eastAsiaTheme="majorEastAsia" w:hAnsiTheme="minorHAnsi" w:cstheme="majorBidi"/>
      <w:i/>
      <w:iCs/>
      <w:color w:val="272727" w:themeColor="text1" w:themeTint="D8"/>
      <w:kern w:val="2"/>
      <w:lang w:val="en-US" w:eastAsia="en-US"/>
      <w14:ligatures w14:val="standardContextual"/>
    </w:rPr>
  </w:style>
  <w:style w:type="paragraph" w:styleId="Ttulo9">
    <w:name w:val="heading 9"/>
    <w:basedOn w:val="Normal"/>
    <w:next w:val="Normal"/>
    <w:link w:val="Ttulo9Car"/>
    <w:uiPriority w:val="9"/>
    <w:semiHidden/>
    <w:unhideWhenUsed/>
    <w:qFormat/>
    <w:rsid w:val="006E0774"/>
    <w:pPr>
      <w:keepNext/>
      <w:keepLines/>
      <w:spacing w:after="0"/>
      <w:outlineLvl w:val="8"/>
    </w:pPr>
    <w:rPr>
      <w:rFonts w:asciiTheme="minorHAnsi" w:eastAsiaTheme="majorEastAsia" w:hAnsiTheme="minorHAnsi" w:cstheme="majorBidi"/>
      <w:color w:val="272727" w:themeColor="text1" w:themeTint="D8"/>
      <w:kern w:val="2"/>
      <w:lang w:val="en-US" w:eastAsia="en-US"/>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0774"/>
    <w:rPr>
      <w:rFonts w:asciiTheme="majorHAnsi" w:eastAsiaTheme="majorEastAsia" w:hAnsiTheme="majorHAnsi" w:cstheme="majorBidi"/>
      <w:color w:val="2F5496" w:themeColor="accent1" w:themeShade="BF"/>
      <w:sz w:val="40"/>
      <w:szCs w:val="40"/>
    </w:rPr>
  </w:style>
  <w:style w:type="character" w:customStyle="1" w:styleId="Ttulo2Car">
    <w:name w:val="Título 2 Car"/>
    <w:basedOn w:val="Fuentedeprrafopredeter"/>
    <w:link w:val="Ttulo2"/>
    <w:uiPriority w:val="9"/>
    <w:semiHidden/>
    <w:rsid w:val="006E0774"/>
    <w:rPr>
      <w:rFonts w:asciiTheme="majorHAnsi" w:eastAsiaTheme="majorEastAsia" w:hAnsiTheme="majorHAnsi" w:cstheme="majorBidi"/>
      <w:color w:val="2F5496" w:themeColor="accent1" w:themeShade="BF"/>
      <w:sz w:val="32"/>
      <w:szCs w:val="32"/>
    </w:rPr>
  </w:style>
  <w:style w:type="character" w:customStyle="1" w:styleId="Ttulo3Car">
    <w:name w:val="Título 3 Car"/>
    <w:basedOn w:val="Fuentedeprrafopredeter"/>
    <w:link w:val="Ttulo3"/>
    <w:uiPriority w:val="9"/>
    <w:semiHidden/>
    <w:rsid w:val="006E0774"/>
    <w:rPr>
      <w:rFonts w:eastAsiaTheme="majorEastAsia" w:cstheme="majorBidi"/>
      <w:color w:val="2F5496" w:themeColor="accent1" w:themeShade="BF"/>
      <w:sz w:val="28"/>
      <w:szCs w:val="28"/>
    </w:rPr>
  </w:style>
  <w:style w:type="character" w:customStyle="1" w:styleId="Ttulo4Car">
    <w:name w:val="Título 4 Car"/>
    <w:basedOn w:val="Fuentedeprrafopredeter"/>
    <w:link w:val="Ttulo4"/>
    <w:uiPriority w:val="9"/>
    <w:semiHidden/>
    <w:rsid w:val="006E0774"/>
    <w:rPr>
      <w:rFonts w:eastAsiaTheme="majorEastAsia" w:cstheme="majorBidi"/>
      <w:i/>
      <w:iCs/>
      <w:color w:val="2F5496" w:themeColor="accent1" w:themeShade="BF"/>
    </w:rPr>
  </w:style>
  <w:style w:type="character" w:customStyle="1" w:styleId="Ttulo5Car">
    <w:name w:val="Título 5 Car"/>
    <w:basedOn w:val="Fuentedeprrafopredeter"/>
    <w:link w:val="Ttulo5"/>
    <w:uiPriority w:val="9"/>
    <w:semiHidden/>
    <w:rsid w:val="006E0774"/>
    <w:rPr>
      <w:rFonts w:eastAsiaTheme="majorEastAsia" w:cstheme="majorBidi"/>
      <w:color w:val="2F5496" w:themeColor="accent1" w:themeShade="BF"/>
    </w:rPr>
  </w:style>
  <w:style w:type="character" w:customStyle="1" w:styleId="Ttulo6Car">
    <w:name w:val="Título 6 Car"/>
    <w:basedOn w:val="Fuentedeprrafopredeter"/>
    <w:link w:val="Ttulo6"/>
    <w:uiPriority w:val="9"/>
    <w:semiHidden/>
    <w:rsid w:val="006E077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6E077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6E077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6E0774"/>
    <w:rPr>
      <w:rFonts w:eastAsiaTheme="majorEastAsia" w:cstheme="majorBidi"/>
      <w:color w:val="272727" w:themeColor="text1" w:themeTint="D8"/>
    </w:rPr>
  </w:style>
  <w:style w:type="paragraph" w:styleId="Ttulo">
    <w:name w:val="Title"/>
    <w:basedOn w:val="Normal"/>
    <w:next w:val="Normal"/>
    <w:link w:val="TtuloCar"/>
    <w:uiPriority w:val="10"/>
    <w:qFormat/>
    <w:rsid w:val="006E0774"/>
    <w:pPr>
      <w:spacing w:after="80" w:line="240" w:lineRule="auto"/>
      <w:contextualSpacing/>
    </w:pPr>
    <w:rPr>
      <w:rFonts w:asciiTheme="majorHAnsi" w:eastAsiaTheme="majorEastAsia" w:hAnsiTheme="majorHAnsi" w:cstheme="majorBidi"/>
      <w:spacing w:val="-10"/>
      <w:kern w:val="28"/>
      <w:sz w:val="56"/>
      <w:szCs w:val="56"/>
      <w:lang w:val="en-US" w:eastAsia="en-US"/>
      <w14:ligatures w14:val="standardContextual"/>
    </w:rPr>
  </w:style>
  <w:style w:type="character" w:customStyle="1" w:styleId="TtuloCar">
    <w:name w:val="Título Car"/>
    <w:basedOn w:val="Fuentedeprrafopredeter"/>
    <w:link w:val="Ttulo"/>
    <w:uiPriority w:val="10"/>
    <w:rsid w:val="006E077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E0774"/>
    <w:pPr>
      <w:numPr>
        <w:ilvl w:val="1"/>
      </w:numPr>
    </w:pPr>
    <w:rPr>
      <w:rFonts w:asciiTheme="minorHAnsi" w:eastAsiaTheme="majorEastAsia" w:hAnsiTheme="minorHAnsi" w:cstheme="majorBidi"/>
      <w:color w:val="595959" w:themeColor="text1" w:themeTint="A6"/>
      <w:spacing w:val="15"/>
      <w:kern w:val="2"/>
      <w:sz w:val="28"/>
      <w:szCs w:val="28"/>
      <w:lang w:val="en-US" w:eastAsia="en-US"/>
      <w14:ligatures w14:val="standardContextual"/>
    </w:rPr>
  </w:style>
  <w:style w:type="character" w:customStyle="1" w:styleId="SubttuloCar">
    <w:name w:val="Subtítulo Car"/>
    <w:basedOn w:val="Fuentedeprrafopredeter"/>
    <w:link w:val="Subttulo"/>
    <w:uiPriority w:val="11"/>
    <w:rsid w:val="006E077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6E0774"/>
    <w:pPr>
      <w:spacing w:before="160"/>
      <w:jc w:val="center"/>
    </w:pPr>
    <w:rPr>
      <w:rFonts w:asciiTheme="minorHAnsi" w:eastAsiaTheme="minorHAnsi" w:hAnsiTheme="minorHAnsi" w:cstheme="minorBidi"/>
      <w:i/>
      <w:iCs/>
      <w:color w:val="404040" w:themeColor="text1" w:themeTint="BF"/>
      <w:kern w:val="2"/>
      <w:lang w:val="en-US" w:eastAsia="en-US"/>
      <w14:ligatures w14:val="standardContextual"/>
    </w:rPr>
  </w:style>
  <w:style w:type="character" w:customStyle="1" w:styleId="CitaCar">
    <w:name w:val="Cita Car"/>
    <w:basedOn w:val="Fuentedeprrafopredeter"/>
    <w:link w:val="Cita"/>
    <w:uiPriority w:val="29"/>
    <w:rsid w:val="006E0774"/>
    <w:rPr>
      <w:i/>
      <w:iCs/>
      <w:color w:val="404040" w:themeColor="text1" w:themeTint="BF"/>
    </w:rPr>
  </w:style>
  <w:style w:type="paragraph" w:styleId="Prrafodelista">
    <w:name w:val="List Paragraph"/>
    <w:basedOn w:val="Normal"/>
    <w:uiPriority w:val="34"/>
    <w:qFormat/>
    <w:rsid w:val="006E0774"/>
    <w:pPr>
      <w:ind w:left="720"/>
      <w:contextualSpacing/>
    </w:pPr>
    <w:rPr>
      <w:rFonts w:asciiTheme="minorHAnsi" w:eastAsiaTheme="minorHAnsi" w:hAnsiTheme="minorHAnsi" w:cstheme="minorBidi"/>
      <w:kern w:val="2"/>
      <w:lang w:val="en-US" w:eastAsia="en-US"/>
      <w14:ligatures w14:val="standardContextual"/>
    </w:rPr>
  </w:style>
  <w:style w:type="character" w:styleId="nfasisintenso">
    <w:name w:val="Intense Emphasis"/>
    <w:basedOn w:val="Fuentedeprrafopredeter"/>
    <w:uiPriority w:val="21"/>
    <w:qFormat/>
    <w:rsid w:val="006E0774"/>
    <w:rPr>
      <w:i/>
      <w:iCs/>
      <w:color w:val="2F5496" w:themeColor="accent1" w:themeShade="BF"/>
    </w:rPr>
  </w:style>
  <w:style w:type="paragraph" w:styleId="Citadestacada">
    <w:name w:val="Intense Quote"/>
    <w:basedOn w:val="Normal"/>
    <w:next w:val="Normal"/>
    <w:link w:val="CitadestacadaCar"/>
    <w:uiPriority w:val="30"/>
    <w:qFormat/>
    <w:rsid w:val="006E0774"/>
    <w:pPr>
      <w:pBdr>
        <w:top w:val="single" w:sz="4" w:space="10" w:color="2F5496" w:themeColor="accent1" w:themeShade="BF"/>
        <w:bottom w:val="single" w:sz="4" w:space="10" w:color="2F5496" w:themeColor="accent1" w:themeShade="BF"/>
      </w:pBdr>
      <w:spacing w:before="360" w:after="360"/>
      <w:ind w:left="864" w:right="864"/>
      <w:jc w:val="center"/>
    </w:pPr>
    <w:rPr>
      <w:rFonts w:asciiTheme="minorHAnsi" w:eastAsiaTheme="minorHAnsi" w:hAnsiTheme="minorHAnsi" w:cstheme="minorBidi"/>
      <w:i/>
      <w:iCs/>
      <w:color w:val="2F5496" w:themeColor="accent1" w:themeShade="BF"/>
      <w:kern w:val="2"/>
      <w:lang w:val="en-US" w:eastAsia="en-US"/>
      <w14:ligatures w14:val="standardContextual"/>
    </w:rPr>
  </w:style>
  <w:style w:type="character" w:customStyle="1" w:styleId="CitadestacadaCar">
    <w:name w:val="Cita destacada Car"/>
    <w:basedOn w:val="Fuentedeprrafopredeter"/>
    <w:link w:val="Citadestacada"/>
    <w:uiPriority w:val="30"/>
    <w:rsid w:val="006E0774"/>
    <w:rPr>
      <w:i/>
      <w:iCs/>
      <w:color w:val="2F5496" w:themeColor="accent1" w:themeShade="BF"/>
    </w:rPr>
  </w:style>
  <w:style w:type="character" w:styleId="Referenciaintensa">
    <w:name w:val="Intense Reference"/>
    <w:basedOn w:val="Fuentedeprrafopredeter"/>
    <w:uiPriority w:val="32"/>
    <w:qFormat/>
    <w:rsid w:val="006E0774"/>
    <w:rPr>
      <w:b/>
      <w:bCs/>
      <w:smallCaps/>
      <w:color w:val="2F5496" w:themeColor="accent1" w:themeShade="BF"/>
      <w:spacing w:val="5"/>
    </w:rPr>
  </w:style>
  <w:style w:type="paragraph" w:styleId="Encabezado">
    <w:name w:val="header"/>
    <w:basedOn w:val="Normal"/>
    <w:link w:val="EncabezadoCar"/>
    <w:uiPriority w:val="99"/>
    <w:unhideWhenUsed/>
    <w:rsid w:val="003B1A0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B1A0B"/>
    <w:rPr>
      <w:rFonts w:ascii="Calibri" w:eastAsia="Malgun Gothic" w:hAnsi="Calibri" w:cs="Times New Roman"/>
      <w:kern w:val="0"/>
      <w:lang w:val="es-CR" w:eastAsia="ko-KR"/>
      <w14:ligatures w14:val="none"/>
    </w:rPr>
  </w:style>
  <w:style w:type="paragraph" w:styleId="Piedepgina">
    <w:name w:val="footer"/>
    <w:basedOn w:val="Normal"/>
    <w:link w:val="PiedepginaCar"/>
    <w:uiPriority w:val="99"/>
    <w:unhideWhenUsed/>
    <w:rsid w:val="003B1A0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B1A0B"/>
    <w:rPr>
      <w:rFonts w:ascii="Calibri" w:eastAsia="Malgun Gothic" w:hAnsi="Calibri" w:cs="Times New Roman"/>
      <w:kern w:val="0"/>
      <w:lang w:val="es-CR"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477</Words>
  <Characters>2626</Characters>
  <Application>Microsoft Office Word</Application>
  <DocSecurity>4</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Fabiola Rojas</dc:creator>
  <cp:keywords/>
  <dc:description/>
  <cp:lastModifiedBy>Yeimer Ramos Torres</cp:lastModifiedBy>
  <cp:revision>2</cp:revision>
  <dcterms:created xsi:type="dcterms:W3CDTF">2024-03-12T16:55:00Z</dcterms:created>
  <dcterms:modified xsi:type="dcterms:W3CDTF">2024-03-12T16:55:00Z</dcterms:modified>
</cp:coreProperties>
</file>