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74A7" w14:textId="172A2830" w:rsidR="00E01F3E" w:rsidRPr="009F29D1" w:rsidRDefault="00E01F3E" w:rsidP="00E01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29D1">
        <w:rPr>
          <w:rFonts w:ascii="Arial" w:hAnsi="Arial" w:cs="Arial"/>
          <w:b/>
          <w:sz w:val="28"/>
          <w:szCs w:val="28"/>
        </w:rPr>
        <w:t>Planeamiento didáctico</w:t>
      </w:r>
      <w:r w:rsidR="00C21F7B">
        <w:rPr>
          <w:rFonts w:ascii="Arial" w:hAnsi="Arial" w:cs="Arial"/>
          <w:b/>
          <w:sz w:val="28"/>
          <w:szCs w:val="28"/>
        </w:rPr>
        <w:t xml:space="preserve"> 2023</w:t>
      </w:r>
    </w:p>
    <w:p w14:paraId="736B107E" w14:textId="77777777" w:rsidR="00E01F3E" w:rsidRPr="009F29D1" w:rsidRDefault="00E01F3E" w:rsidP="00E01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29D1">
        <w:rPr>
          <w:rFonts w:ascii="Arial" w:hAnsi="Arial" w:cs="Arial"/>
          <w:b/>
          <w:sz w:val="28"/>
          <w:szCs w:val="28"/>
        </w:rPr>
        <w:t>Nivel de Educación Preescolar</w:t>
      </w:r>
    </w:p>
    <w:p w14:paraId="6D64AC34" w14:textId="77777777" w:rsidR="00E01F3E" w:rsidRPr="009F29D1" w:rsidRDefault="00E01F3E" w:rsidP="00E01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2F3F9A" w14:textId="77777777" w:rsidR="00E01F3E" w:rsidRPr="003F51DC" w:rsidRDefault="00E01F3E" w:rsidP="00E01F3E">
      <w:pPr>
        <w:rPr>
          <w:rFonts w:ascii="Arial" w:hAnsi="Arial" w:cs="Arial"/>
          <w:b/>
        </w:rPr>
      </w:pPr>
      <w:r w:rsidRPr="003F51DC">
        <w:rPr>
          <w:rFonts w:ascii="Arial" w:hAnsi="Arial" w:cs="Arial"/>
          <w:b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E01F3E" w:rsidRPr="003F51DC" w14:paraId="15E374B0" w14:textId="77777777" w:rsidTr="46F1AD36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1A7C267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BD99985" w14:textId="40CC9054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>Centro educativo:</w:t>
            </w:r>
          </w:p>
        </w:tc>
      </w:tr>
      <w:tr w:rsidR="00E01F3E" w:rsidRPr="003F51DC" w14:paraId="063E16F2" w14:textId="77777777" w:rsidTr="46F1AD36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20030AB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C57FAD1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>Ciclo: Materno Infantil (Interactivo II) (  )  Transición (  )</w:t>
            </w:r>
          </w:p>
        </w:tc>
      </w:tr>
      <w:tr w:rsidR="00E01F3E" w:rsidRPr="003F51DC" w14:paraId="66845AE5" w14:textId="77777777" w:rsidTr="46F1AD3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702EE80" w14:textId="58C4FCAC" w:rsidR="00E01F3E" w:rsidRPr="003F51DC" w:rsidRDefault="00E01F3E" w:rsidP="4E394CC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46F1AD36">
              <w:rPr>
                <w:rFonts w:ascii="Arial" w:eastAsia="Times New Roman" w:hAnsi="Arial" w:cs="Arial"/>
                <w:lang w:eastAsia="es-ES"/>
              </w:rPr>
              <w:t>Modalidad: Heterogéneo ( )</w:t>
            </w:r>
            <w:r w:rsidRPr="46F1AD36">
              <w:rPr>
                <w:rFonts w:ascii="Arial" w:hAnsi="Arial" w:cs="Arial"/>
              </w:rPr>
              <w:t xml:space="preserve">  </w:t>
            </w:r>
            <w:r w:rsidRPr="46F1AD36">
              <w:rPr>
                <w:rFonts w:ascii="Arial" w:eastAsia="Times New Roman" w:hAnsi="Arial" w:cs="Arial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E01F3E" w:rsidRPr="003F51DC" w14:paraId="00868732" w14:textId="77777777" w:rsidTr="46F1AD36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E9FFE72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F153E6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72C7B63" w14:textId="77777777" w:rsidR="00E01F3E" w:rsidRPr="003F51DC" w:rsidRDefault="00E01F3E" w:rsidP="000258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3F51DC">
              <w:rPr>
                <w:rFonts w:ascii="Arial" w:eastAsia="Times New Roman" w:hAnsi="Arial" w:cs="Arial"/>
                <w:bCs/>
                <w:lang w:eastAsia="es-ES"/>
              </w:rPr>
              <w:t>Trimestre: I ( )   II ( )   III ( )</w:t>
            </w:r>
          </w:p>
        </w:tc>
      </w:tr>
    </w:tbl>
    <w:p w14:paraId="43FD30F3" w14:textId="77777777" w:rsidR="00E01F3E" w:rsidRPr="003F51DC" w:rsidRDefault="00E01F3E" w:rsidP="00E01F3E">
      <w:pPr>
        <w:spacing w:after="0"/>
        <w:rPr>
          <w:rFonts w:ascii="Arial" w:hAnsi="Arial" w:cs="Arial"/>
          <w:b/>
        </w:rPr>
      </w:pPr>
    </w:p>
    <w:p w14:paraId="38537960" w14:textId="77777777" w:rsidR="003F51DC" w:rsidRPr="003F51DC" w:rsidRDefault="003F51DC" w:rsidP="003F51DC">
      <w:pPr>
        <w:rPr>
          <w:rFonts w:ascii="Arial" w:hAnsi="Arial" w:cs="Arial"/>
          <w:b/>
        </w:rPr>
      </w:pPr>
      <w:r w:rsidRPr="003F51DC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"/>
        <w:tblW w:w="4929" w:type="pct"/>
        <w:tblLook w:val="04A0" w:firstRow="1" w:lastRow="0" w:firstColumn="1" w:lastColumn="0" w:noHBand="0" w:noVBand="1"/>
      </w:tblPr>
      <w:tblGrid>
        <w:gridCol w:w="1726"/>
        <w:gridCol w:w="2313"/>
        <w:gridCol w:w="1727"/>
        <w:gridCol w:w="2657"/>
        <w:gridCol w:w="1729"/>
        <w:gridCol w:w="2657"/>
      </w:tblGrid>
      <w:tr w:rsidR="003F51DC" w:rsidRPr="003F51DC" w14:paraId="0F43274A" w14:textId="77777777" w:rsidTr="003F51DC">
        <w:trPr>
          <w:trHeight w:val="825"/>
        </w:trPr>
        <w:tc>
          <w:tcPr>
            <w:tcW w:w="674" w:type="pct"/>
          </w:tcPr>
          <w:p w14:paraId="75643469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  <w:r w:rsidRPr="003F51DC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3F51DC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203B8680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  <w:r w:rsidRPr="003F51DC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26A394C6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6C8F3337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  <w:r w:rsidRPr="003F51DC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4CACA32A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15FC688A" w14:textId="77777777" w:rsidR="003F51DC" w:rsidRPr="003F51DC" w:rsidRDefault="003F51DC" w:rsidP="008E6734">
            <w:pPr>
              <w:rPr>
                <w:rFonts w:ascii="Arial" w:hAnsi="Arial" w:cs="Arial"/>
                <w:lang w:val="es-ES"/>
              </w:rPr>
            </w:pPr>
            <w:r w:rsidRPr="003F51DC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</w:tbl>
    <w:p w14:paraId="646A89CE" w14:textId="77777777" w:rsidR="009A634C" w:rsidRPr="003F51DC" w:rsidRDefault="009A634C" w:rsidP="00F3129B">
      <w:pPr>
        <w:spacing w:after="0"/>
        <w:rPr>
          <w:rFonts w:ascii="Arial" w:hAnsi="Arial" w:cs="Arial"/>
          <w:b/>
        </w:rPr>
      </w:pPr>
    </w:p>
    <w:p w14:paraId="6635A2B0" w14:textId="77777777" w:rsidR="002819AD" w:rsidRPr="003F51DC" w:rsidRDefault="0000409D" w:rsidP="00F3129B">
      <w:pPr>
        <w:spacing w:after="0"/>
        <w:rPr>
          <w:rFonts w:ascii="Arial" w:hAnsi="Arial" w:cs="Arial"/>
          <w:b/>
        </w:rPr>
      </w:pPr>
      <w:r w:rsidRPr="003F51DC">
        <w:rPr>
          <w:rFonts w:ascii="Arial" w:hAnsi="Arial" w:cs="Arial"/>
          <w:b/>
        </w:rPr>
        <w:t>Sección I</w:t>
      </w:r>
      <w:r w:rsidR="002819AD" w:rsidRPr="003F51DC">
        <w:rPr>
          <w:rFonts w:ascii="Arial" w:hAnsi="Arial" w:cs="Arial"/>
          <w:b/>
        </w:rPr>
        <w:t xml:space="preserve">. </w:t>
      </w:r>
      <w:r w:rsidR="000B0542" w:rsidRPr="003F51DC">
        <w:rPr>
          <w:rFonts w:ascii="Arial" w:hAnsi="Arial" w:cs="Arial"/>
          <w:b/>
        </w:rPr>
        <w:t>Habilidades en el marco de la política curricular</w:t>
      </w:r>
    </w:p>
    <w:p w14:paraId="32AF27A2" w14:textId="77777777" w:rsidR="0013458B" w:rsidRPr="003F51DC" w:rsidRDefault="0013458B" w:rsidP="00F3129B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4909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18"/>
        <w:gridCol w:w="9640"/>
      </w:tblGrid>
      <w:tr w:rsidR="0013458B" w:rsidRPr="003F51DC" w14:paraId="26101C39" w14:textId="77777777" w:rsidTr="0060763C">
        <w:tc>
          <w:tcPr>
            <w:tcW w:w="1222" w:type="pct"/>
            <w:shd w:val="clear" w:color="auto" w:fill="F4B083" w:themeFill="accent2" w:themeFillTint="99"/>
            <w:vAlign w:val="center"/>
          </w:tcPr>
          <w:p w14:paraId="049048B3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Habilidad y su definición</w:t>
            </w:r>
          </w:p>
        </w:tc>
        <w:tc>
          <w:tcPr>
            <w:tcW w:w="3778" w:type="pct"/>
            <w:shd w:val="clear" w:color="auto" w:fill="F4B083" w:themeFill="accent2" w:themeFillTint="99"/>
            <w:vAlign w:val="center"/>
          </w:tcPr>
          <w:p w14:paraId="2E419C26" w14:textId="47FEBCC2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Indicador (Pautas para el desarrollo de la habilidad)</w:t>
            </w:r>
          </w:p>
        </w:tc>
      </w:tr>
      <w:tr w:rsidR="0013458B" w:rsidRPr="003F51DC" w14:paraId="0BBD7158" w14:textId="77777777" w:rsidTr="0060763C">
        <w:trPr>
          <w:trHeight w:val="699"/>
        </w:trPr>
        <w:tc>
          <w:tcPr>
            <w:tcW w:w="1222" w:type="pct"/>
            <w:vMerge w:val="restart"/>
            <w:shd w:val="clear" w:color="auto" w:fill="F4B083" w:themeFill="accent2" w:themeFillTint="99"/>
          </w:tcPr>
          <w:p w14:paraId="531775F2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Dimensión </w:t>
            </w:r>
          </w:p>
          <w:p w14:paraId="4614AA71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Formas de relacionarse con otros</w:t>
            </w:r>
          </w:p>
          <w:p w14:paraId="21DB8F9D" w14:textId="77777777" w:rsidR="002527DD" w:rsidRPr="003F51DC" w:rsidRDefault="002527DD" w:rsidP="00A96137">
            <w:pPr>
              <w:pStyle w:val="Sinespaciad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F213659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Habilidad</w:t>
            </w:r>
          </w:p>
          <w:p w14:paraId="382EFD01" w14:textId="77777777" w:rsidR="0013458B" w:rsidRPr="003F51DC" w:rsidRDefault="002527DD" w:rsidP="00132480">
            <w:pPr>
              <w:pStyle w:val="Sinespaciad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F51D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COLABORACIÓN</w:t>
            </w:r>
            <w:r w:rsidR="00132480" w:rsidRPr="003F51DC">
              <w:rPr>
                <w:rFonts w:ascii="Arial" w:hAnsi="Arial" w:cs="Arial"/>
                <w:sz w:val="22"/>
                <w:szCs w:val="22"/>
                <w:lang w:eastAsia="es-CR"/>
              </w:rPr>
              <w:br/>
            </w:r>
            <w:r w:rsidR="00132480" w:rsidRPr="003F51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Habilidad de trabajar de forma efectiva con otras personas para alcanzar un objetivo común, articulando los esfuerzos propios con los de los demás.</w:t>
            </w:r>
          </w:p>
        </w:tc>
        <w:tc>
          <w:tcPr>
            <w:tcW w:w="3778" w:type="pct"/>
            <w:shd w:val="clear" w:color="auto" w:fill="F4B083" w:themeFill="accent2" w:themeFillTint="99"/>
          </w:tcPr>
          <w:p w14:paraId="7DACCED3" w14:textId="77777777" w:rsidR="00C37A64" w:rsidRPr="003F51DC" w:rsidRDefault="00C37A64" w:rsidP="00C37A64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3F51DC">
              <w:rPr>
                <w:rFonts w:ascii="Arial" w:eastAsia="Times New Roman" w:hAnsi="Arial" w:cs="Arial"/>
                <w:b/>
                <w:lang w:eastAsia="es-ES"/>
              </w:rPr>
              <w:t>Sentido de pertenencia</w:t>
            </w:r>
          </w:p>
          <w:p w14:paraId="69876F15" w14:textId="77777777" w:rsidR="0013458B" w:rsidRPr="003F51DC" w:rsidRDefault="00C37A64" w:rsidP="00C37A64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3F51DC">
              <w:rPr>
                <w:rFonts w:ascii="Arial" w:hAnsi="Arial" w:cs="Arial"/>
                <w:sz w:val="22"/>
                <w:szCs w:val="22"/>
              </w:rPr>
              <w:t>Interactúa de manera asertiva con los demás, considerando las fortalezas y las debilidades de cada quien para lograr la cohesión de grupo.</w:t>
            </w:r>
          </w:p>
        </w:tc>
      </w:tr>
      <w:tr w:rsidR="0013458B" w:rsidRPr="003F51DC" w14:paraId="57F06690" w14:textId="77777777" w:rsidTr="0060763C">
        <w:trPr>
          <w:trHeight w:val="1270"/>
        </w:trPr>
        <w:tc>
          <w:tcPr>
            <w:tcW w:w="1222" w:type="pct"/>
            <w:vMerge/>
            <w:shd w:val="clear" w:color="auto" w:fill="F4B083" w:themeFill="accent2" w:themeFillTint="99"/>
          </w:tcPr>
          <w:p w14:paraId="7DB1E1FB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78" w:type="pct"/>
            <w:shd w:val="clear" w:color="auto" w:fill="F4B083" w:themeFill="accent2" w:themeFillTint="99"/>
          </w:tcPr>
          <w:p w14:paraId="2C37500C" w14:textId="77777777" w:rsidR="00C37A64" w:rsidRPr="003F51DC" w:rsidRDefault="00C37A64" w:rsidP="00C37A64">
            <w:pPr>
              <w:rPr>
                <w:rFonts w:ascii="Arial" w:eastAsia="Times New Roman" w:hAnsi="Arial" w:cs="Arial"/>
                <w:b/>
                <w:lang w:eastAsia="es-ES"/>
              </w:rPr>
            </w:pPr>
            <w:r w:rsidRPr="003F51DC">
              <w:rPr>
                <w:rFonts w:ascii="Arial" w:eastAsia="Times New Roman" w:hAnsi="Arial" w:cs="Arial"/>
                <w:b/>
                <w:lang w:eastAsia="es-ES"/>
              </w:rPr>
              <w:t>Toma perspectiva</w:t>
            </w:r>
          </w:p>
          <w:p w14:paraId="6106AB8F" w14:textId="77777777" w:rsidR="0013458B" w:rsidRPr="003F51DC" w:rsidRDefault="00C37A64" w:rsidP="00C37A64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3F51DC">
              <w:rPr>
                <w:rFonts w:ascii="Arial" w:hAnsi="Arial" w:cs="Arial"/>
                <w:sz w:val="22"/>
                <w:szCs w:val="22"/>
              </w:rPr>
              <w:t>Negocia con otros para llegar a un acuerdo común, a partir de diferentes criterios o posiciones.</w:t>
            </w:r>
          </w:p>
        </w:tc>
      </w:tr>
      <w:tr w:rsidR="0013458B" w:rsidRPr="003F51DC" w14:paraId="3F50F981" w14:textId="77777777" w:rsidTr="0060763C">
        <w:trPr>
          <w:trHeight w:val="1270"/>
        </w:trPr>
        <w:tc>
          <w:tcPr>
            <w:tcW w:w="1222" w:type="pct"/>
            <w:vMerge/>
            <w:shd w:val="clear" w:color="auto" w:fill="F4B083" w:themeFill="accent2" w:themeFillTint="99"/>
          </w:tcPr>
          <w:p w14:paraId="3C9B8571" w14:textId="77777777" w:rsidR="0013458B" w:rsidRPr="003F51DC" w:rsidRDefault="0013458B" w:rsidP="00A96137">
            <w:pPr>
              <w:pStyle w:val="Sinespaciad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78" w:type="pct"/>
            <w:shd w:val="clear" w:color="auto" w:fill="F4B083" w:themeFill="accent2" w:themeFillTint="99"/>
          </w:tcPr>
          <w:p w14:paraId="355B25CE" w14:textId="77777777" w:rsidR="00C37A64" w:rsidRPr="003F51DC" w:rsidRDefault="00C37A64" w:rsidP="00C37A64">
            <w:pPr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3F51DC">
              <w:rPr>
                <w:rFonts w:ascii="Arial" w:eastAsia="Times New Roman" w:hAnsi="Arial" w:cs="Arial"/>
                <w:b/>
                <w:bCs/>
                <w:lang w:eastAsia="es-CR"/>
              </w:rPr>
              <w:t>Integración social</w:t>
            </w:r>
          </w:p>
          <w:p w14:paraId="04C61CF1" w14:textId="77777777" w:rsidR="0013458B" w:rsidRPr="003F51DC" w:rsidRDefault="00C37A64" w:rsidP="00C37A64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3F51DC">
              <w:rPr>
                <w:rFonts w:ascii="Arial" w:hAnsi="Arial" w:cs="Arial"/>
                <w:sz w:val="22"/>
                <w:szCs w:val="22"/>
              </w:rPr>
              <w:t>Proporciona apoyo constante para alcanzar las metas del grupo, de acuerdo con el desarrollo de las actividades.</w:t>
            </w:r>
          </w:p>
        </w:tc>
      </w:tr>
    </w:tbl>
    <w:p w14:paraId="182526BF" w14:textId="02C9C48E" w:rsidR="001139E4" w:rsidRDefault="001139E4" w:rsidP="001139E4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lastRenderedPageBreak/>
        <w:t xml:space="preserve">Sección II. Aprendizajes esperados, indicadores de los aprendizajes </w:t>
      </w:r>
      <w:r w:rsidR="0050395C" w:rsidRPr="00E01F3E">
        <w:rPr>
          <w:rFonts w:ascii="Arial" w:hAnsi="Arial" w:cs="Arial"/>
          <w:b/>
          <w:sz w:val="28"/>
          <w:szCs w:val="28"/>
        </w:rPr>
        <w:t>esperados y estrategias</w:t>
      </w:r>
      <w:r w:rsidRPr="00E01F3E">
        <w:rPr>
          <w:rFonts w:ascii="Arial" w:hAnsi="Arial" w:cs="Arial"/>
          <w:b/>
          <w:sz w:val="28"/>
          <w:szCs w:val="28"/>
        </w:rPr>
        <w:t xml:space="preserve"> de mediación.</w:t>
      </w:r>
    </w:p>
    <w:tbl>
      <w:tblPr>
        <w:tblStyle w:val="Tablaconcuadrcula"/>
        <w:tblW w:w="12758" w:type="dxa"/>
        <w:tblInd w:w="-5" w:type="dxa"/>
        <w:tblLook w:val="04A0" w:firstRow="1" w:lastRow="0" w:firstColumn="1" w:lastColumn="0" w:noHBand="0" w:noVBand="1"/>
      </w:tblPr>
      <w:tblGrid>
        <w:gridCol w:w="2344"/>
        <w:gridCol w:w="2970"/>
        <w:gridCol w:w="7444"/>
      </w:tblGrid>
      <w:tr w:rsidR="0060763C" w:rsidRPr="00573D73" w14:paraId="75A923D8" w14:textId="77777777" w:rsidTr="0060763C">
        <w:trPr>
          <w:trHeight w:val="145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C248" w14:textId="77777777" w:rsidR="0060763C" w:rsidRPr="00573D73" w:rsidRDefault="0060763C" w:rsidP="00531CDF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4AF08AF3" w14:textId="4BC41681" w:rsidR="0060763C" w:rsidRPr="00573D73" w:rsidRDefault="0060763C" w:rsidP="0053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7C73" w14:textId="1FBBF6A6" w:rsidR="0060763C" w:rsidRPr="00573D73" w:rsidRDefault="0060763C" w:rsidP="0053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73D73">
              <w:rPr>
                <w:rFonts w:ascii="Arial" w:hAnsi="Arial" w:cs="Arial"/>
                <w:b/>
                <w:sz w:val="24"/>
                <w:szCs w:val="24"/>
              </w:rPr>
              <w:t>prendizaje esperado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F808" w14:textId="77777777" w:rsidR="0060763C" w:rsidRPr="00573D73" w:rsidRDefault="0060763C" w:rsidP="00531C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3F51DC" w:rsidRPr="00573D73" w14:paraId="45AE05F7" w14:textId="77777777" w:rsidTr="0060763C">
        <w:trPr>
          <w:trHeight w:val="64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C5E" w14:textId="5F86A980" w:rsidR="003F51DC" w:rsidRPr="007F5DC6" w:rsidRDefault="003F51DC" w:rsidP="003F51DC">
            <w:pPr>
              <w:spacing w:before="200" w:after="200"/>
              <w:rPr>
                <w:rFonts w:ascii="Arial" w:hAnsi="Arial" w:cs="Arial"/>
                <w:i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Convivencia</w:t>
            </w:r>
          </w:p>
          <w:p w14:paraId="3C327146" w14:textId="11FCE2B7" w:rsidR="003F51DC" w:rsidRPr="007F5DC6" w:rsidRDefault="003F51DC" w:rsidP="007F5DC6">
            <w:pPr>
              <w:pStyle w:val="Default"/>
              <w:tabs>
                <w:tab w:val="left" w:pos="76"/>
              </w:tabs>
              <w:spacing w:before="200" w:after="200"/>
              <w:rPr>
                <w:rFonts w:ascii="Arial" w:hAnsi="Arial" w:cs="Arial"/>
                <w:i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7C0" w14:textId="77777777" w:rsidR="003F51DC" w:rsidRPr="007F5DC6" w:rsidRDefault="003F51DC" w:rsidP="007F5DC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Identifica, en las actividades diarias, actitudes de respeto que contribuyen a la sana convivencia.</w:t>
            </w:r>
          </w:p>
          <w:p w14:paraId="012F3C11" w14:textId="2D72F836" w:rsidR="003F51DC" w:rsidRPr="007F5DC6" w:rsidRDefault="003F51DC" w:rsidP="007F5DC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Demuestra respeto en las interacciones con las demás personas, según las normas sociales del entorno.</w:t>
            </w:r>
          </w:p>
          <w:p w14:paraId="68FA1083" w14:textId="742925DA" w:rsidR="003F51DC" w:rsidRPr="007F5DC6" w:rsidRDefault="003F51DC" w:rsidP="007F5DC6">
            <w:pPr>
              <w:rPr>
                <w:rFonts w:ascii="Arial" w:hAnsi="Arial" w:cs="Arial"/>
                <w:sz w:val="24"/>
                <w:szCs w:val="24"/>
              </w:rPr>
            </w:pPr>
            <w:r w:rsidRPr="007F5DC6">
              <w:rPr>
                <w:rFonts w:ascii="Arial" w:hAnsi="Arial" w:cs="Arial"/>
                <w:sz w:val="24"/>
                <w:szCs w:val="24"/>
              </w:rPr>
              <w:t>Practica valores, durante el desarrollo de las actividades, que favorezcan la sana convivencia en las metas grupales.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61D5" w14:textId="77777777" w:rsidR="003F51DC" w:rsidRPr="00573D73" w:rsidRDefault="003F51DC" w:rsidP="00531CD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573D7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71064462" w14:textId="6121770C" w:rsidR="00440F4E" w:rsidRPr="00E01F3E" w:rsidRDefault="0000409D" w:rsidP="002363B7">
      <w:pPr>
        <w:rPr>
          <w:rFonts w:ascii="Arial" w:hAnsi="Arial" w:cs="Arial"/>
          <w:b/>
          <w:sz w:val="28"/>
          <w:szCs w:val="28"/>
        </w:rPr>
      </w:pPr>
      <w:r w:rsidRPr="00E01F3E">
        <w:rPr>
          <w:rFonts w:ascii="Arial" w:hAnsi="Arial" w:cs="Arial"/>
          <w:b/>
          <w:sz w:val="28"/>
          <w:szCs w:val="28"/>
        </w:rPr>
        <w:lastRenderedPageBreak/>
        <w:t>Sección III</w:t>
      </w:r>
      <w:r w:rsidR="000B0542" w:rsidRPr="00E01F3E">
        <w:rPr>
          <w:rFonts w:ascii="Arial" w:hAnsi="Arial" w:cs="Arial"/>
          <w:b/>
          <w:sz w:val="28"/>
          <w:szCs w:val="28"/>
        </w:rPr>
        <w:t xml:space="preserve">. </w:t>
      </w:r>
      <w:r w:rsidR="00463D8D" w:rsidRPr="00E01F3E">
        <w:rPr>
          <w:rFonts w:ascii="Arial" w:hAnsi="Arial" w:cs="Arial"/>
          <w:b/>
          <w:sz w:val="28"/>
          <w:szCs w:val="28"/>
        </w:rPr>
        <w:t>Instrumento</w:t>
      </w:r>
      <w:r w:rsidR="000B0542" w:rsidRPr="00E01F3E">
        <w:rPr>
          <w:rFonts w:ascii="Arial" w:hAnsi="Arial" w:cs="Arial"/>
          <w:b/>
          <w:sz w:val="28"/>
          <w:szCs w:val="28"/>
        </w:rPr>
        <w:t>s</w:t>
      </w:r>
      <w:r w:rsidR="00463D8D" w:rsidRPr="00E01F3E">
        <w:rPr>
          <w:rFonts w:ascii="Arial" w:hAnsi="Arial" w:cs="Arial"/>
          <w:b/>
          <w:sz w:val="28"/>
          <w:szCs w:val="28"/>
        </w:rPr>
        <w:t xml:space="preserve"> </w:t>
      </w:r>
      <w:r w:rsidR="00BC4517" w:rsidRPr="00E01F3E">
        <w:rPr>
          <w:rFonts w:ascii="Arial" w:hAnsi="Arial" w:cs="Arial"/>
          <w:b/>
          <w:sz w:val="28"/>
          <w:szCs w:val="28"/>
        </w:rPr>
        <w:t>de evaluación</w:t>
      </w:r>
    </w:p>
    <w:tbl>
      <w:tblPr>
        <w:tblStyle w:val="Tablaconcuadrcula"/>
        <w:tblW w:w="4963" w:type="pct"/>
        <w:tblLook w:val="04A0" w:firstRow="1" w:lastRow="0" w:firstColumn="1" w:lastColumn="0" w:noHBand="0" w:noVBand="1"/>
      </w:tblPr>
      <w:tblGrid>
        <w:gridCol w:w="2752"/>
        <w:gridCol w:w="3266"/>
        <w:gridCol w:w="3263"/>
        <w:gridCol w:w="3617"/>
      </w:tblGrid>
      <w:tr w:rsidR="003F51DC" w:rsidRPr="00E01F3E" w14:paraId="33FBDFF6" w14:textId="77777777" w:rsidTr="0060763C">
        <w:trPr>
          <w:trHeight w:val="521"/>
          <w:tblHeader/>
        </w:trPr>
        <w:tc>
          <w:tcPr>
            <w:tcW w:w="1067" w:type="pct"/>
            <w:vMerge w:val="restart"/>
          </w:tcPr>
          <w:p w14:paraId="2814C173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33" w:type="pct"/>
            <w:gridSpan w:val="3"/>
          </w:tcPr>
          <w:p w14:paraId="3F4E255B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3F51DC" w:rsidRPr="00E01F3E" w14:paraId="6794FF46" w14:textId="77777777" w:rsidTr="0060763C">
        <w:trPr>
          <w:trHeight w:val="424"/>
          <w:tblHeader/>
        </w:trPr>
        <w:tc>
          <w:tcPr>
            <w:tcW w:w="1067" w:type="pct"/>
            <w:vMerge/>
          </w:tcPr>
          <w:p w14:paraId="02B634CD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14:paraId="23144B61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265" w:type="pct"/>
            <w:vAlign w:val="center"/>
          </w:tcPr>
          <w:p w14:paraId="5C9C96D7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402" w:type="pct"/>
            <w:vAlign w:val="center"/>
          </w:tcPr>
          <w:p w14:paraId="7E539556" w14:textId="77777777" w:rsidR="003F51DC" w:rsidRPr="00E01F3E" w:rsidRDefault="003F51DC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F3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3F51DC" w:rsidRPr="00E01F3E" w14:paraId="5094729A" w14:textId="77777777" w:rsidTr="0060763C">
        <w:trPr>
          <w:trHeight w:val="2142"/>
        </w:trPr>
        <w:tc>
          <w:tcPr>
            <w:tcW w:w="1067" w:type="pct"/>
          </w:tcPr>
          <w:p w14:paraId="40480861" w14:textId="525A2D77" w:rsidR="003F51DC" w:rsidRPr="00E01F3E" w:rsidRDefault="003F51DC" w:rsidP="007B4BC5">
            <w:pPr>
              <w:pStyle w:val="Sinespaciad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01F3E">
              <w:rPr>
                <w:rFonts w:ascii="Arial" w:eastAsiaTheme="minorHAnsi" w:hAnsi="Arial" w:cs="Arial"/>
                <w:lang w:eastAsia="en-US"/>
              </w:rPr>
              <w:t>Identifica, en las actividades diarias, actitudes de respeto que contribuyen a la sana convivencia.</w:t>
            </w:r>
          </w:p>
        </w:tc>
        <w:tc>
          <w:tcPr>
            <w:tcW w:w="1266" w:type="pct"/>
          </w:tcPr>
          <w:p w14:paraId="267650D9" w14:textId="21C70C75" w:rsidR="003F51DC" w:rsidRPr="00E01F3E" w:rsidRDefault="003F51DC" w:rsidP="7F5E1DAE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7F5E1DAE">
              <w:rPr>
                <w:rFonts w:ascii="Arial" w:hAnsi="Arial" w:cs="Arial"/>
                <w:sz w:val="24"/>
                <w:szCs w:val="24"/>
              </w:rPr>
              <w:t xml:space="preserve">Expresa ideas para la construcción colectiva del concepto de respeto, </w:t>
            </w:r>
            <w:r w:rsidRPr="7F5E1DAE">
              <w:rPr>
                <w:rFonts w:ascii="Arial" w:eastAsiaTheme="minorEastAsia" w:hAnsi="Arial" w:cs="Arial"/>
              </w:rPr>
              <w:t>que contribuyen a la sana convivencia.</w:t>
            </w:r>
          </w:p>
        </w:tc>
        <w:tc>
          <w:tcPr>
            <w:tcW w:w="1265" w:type="pct"/>
          </w:tcPr>
          <w:p w14:paraId="240865FB" w14:textId="0458BBB9" w:rsidR="003F51DC" w:rsidRPr="00E01F3E" w:rsidRDefault="003F51DC" w:rsidP="7F5E1DAE">
            <w:pPr>
              <w:tabs>
                <w:tab w:val="left" w:pos="39"/>
                <w:tab w:val="left" w:pos="317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7F5E1DA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Describe, </w:t>
            </w:r>
            <w:r w:rsidRPr="7F5E1DAE">
              <w:rPr>
                <w:rFonts w:ascii="Arial" w:hAnsi="Arial" w:cs="Arial"/>
                <w:sz w:val="24"/>
                <w:szCs w:val="24"/>
              </w:rPr>
              <w:t>en las actividades diarias,</w:t>
            </w:r>
            <w:r w:rsidRPr="7F5E1DA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actitudes respetuosas </w:t>
            </w:r>
            <w:r w:rsidRPr="7F5E1DAE">
              <w:rPr>
                <w:rFonts w:ascii="Arial" w:eastAsiaTheme="minorEastAsia" w:hAnsi="Arial" w:cs="Arial"/>
              </w:rPr>
              <w:t>que contribuyen a la sana convivencia</w:t>
            </w:r>
            <w:r w:rsidRPr="7F5E1D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2" w:type="pct"/>
          </w:tcPr>
          <w:p w14:paraId="713D1D28" w14:textId="1597A83A" w:rsidR="003F51DC" w:rsidRPr="00E01F3E" w:rsidRDefault="003F51DC" w:rsidP="7F5E1DAE">
            <w:pPr>
              <w:tabs>
                <w:tab w:val="left" w:pos="39"/>
                <w:tab w:val="left" w:pos="317"/>
              </w:tabs>
              <w:spacing w:line="256" w:lineRule="auto"/>
              <w:rPr>
                <w:rFonts w:ascii="Arial" w:eastAsiaTheme="minorEastAsia" w:hAnsi="Arial" w:cs="Arial"/>
              </w:rPr>
            </w:pPr>
            <w:r w:rsidRPr="7F5E1DAE">
              <w:rPr>
                <w:rFonts w:ascii="Arial" w:hAnsi="Arial" w:cs="Arial"/>
                <w:sz w:val="24"/>
                <w:szCs w:val="24"/>
              </w:rPr>
              <w:t xml:space="preserve">Discrimina, en las actividades diarias, actitudes de respeto, </w:t>
            </w:r>
            <w:r w:rsidRPr="7F5E1DAE">
              <w:rPr>
                <w:rFonts w:ascii="Arial" w:eastAsiaTheme="minorEastAsia" w:hAnsi="Arial" w:cs="Arial"/>
              </w:rPr>
              <w:t>que contribuyen a la sana convivencia.</w:t>
            </w:r>
          </w:p>
        </w:tc>
      </w:tr>
      <w:tr w:rsidR="003F51DC" w:rsidRPr="00E01F3E" w14:paraId="5ACF91F1" w14:textId="77777777" w:rsidTr="0060763C">
        <w:trPr>
          <w:trHeight w:val="2563"/>
        </w:trPr>
        <w:tc>
          <w:tcPr>
            <w:tcW w:w="1067" w:type="pct"/>
          </w:tcPr>
          <w:p w14:paraId="4E4ED1F4" w14:textId="1276F3DC" w:rsidR="003F51DC" w:rsidRPr="007B4BC5" w:rsidRDefault="003F51DC" w:rsidP="007B4BC5">
            <w:pPr>
              <w:pStyle w:val="Sinespaciad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7B4BC5">
              <w:rPr>
                <w:rFonts w:ascii="Arial" w:hAnsi="Arial" w:cs="Arial"/>
                <w:lang w:eastAsia="es-CR"/>
              </w:rPr>
              <w:t>Demuestra respeto en las interacciones con las demás personas, según las normas sociales del entorno.</w:t>
            </w:r>
          </w:p>
        </w:tc>
        <w:tc>
          <w:tcPr>
            <w:tcW w:w="1266" w:type="pct"/>
          </w:tcPr>
          <w:p w14:paraId="40D960B2" w14:textId="602EA13C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Construye, colectivamente, normas sociales del entorno, que favorecen las interacciones con las demás personas.</w:t>
            </w:r>
          </w:p>
        </w:tc>
        <w:tc>
          <w:tcPr>
            <w:tcW w:w="1265" w:type="pct"/>
          </w:tcPr>
          <w:p w14:paraId="6E5F6B72" w14:textId="5D78099A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normas sociales del entorno, que favorecen el respeto en las interacciones con las demás personas.</w:t>
            </w:r>
          </w:p>
        </w:tc>
        <w:tc>
          <w:tcPr>
            <w:tcW w:w="1402" w:type="pct"/>
          </w:tcPr>
          <w:p w14:paraId="5DA9EC00" w14:textId="31EAB8FA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normas sociales del entorno, que favorecen el respeto en las interacciones con las demás personas.</w:t>
            </w:r>
          </w:p>
        </w:tc>
      </w:tr>
      <w:tr w:rsidR="003F51DC" w:rsidRPr="00E01F3E" w14:paraId="7785B10A" w14:textId="77777777" w:rsidTr="0060763C">
        <w:trPr>
          <w:trHeight w:val="2379"/>
        </w:trPr>
        <w:tc>
          <w:tcPr>
            <w:tcW w:w="1067" w:type="pct"/>
          </w:tcPr>
          <w:p w14:paraId="31FFD642" w14:textId="7251F9F9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hAnsi="Arial" w:cs="Arial"/>
                <w:sz w:val="24"/>
                <w:szCs w:val="24"/>
              </w:rPr>
              <w:t>Practica valores, durante el desarrollo de las actividades, que favorezcan la sana convivencia en las metas grupales.</w:t>
            </w:r>
          </w:p>
        </w:tc>
        <w:tc>
          <w:tcPr>
            <w:tcW w:w="1266" w:type="pct"/>
          </w:tcPr>
          <w:p w14:paraId="3ECB650A" w14:textId="54054780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Expresa valores que favorezcan la sana convivencia en las metas grupales, durante el desarrollo de las actividades.</w:t>
            </w:r>
          </w:p>
        </w:tc>
        <w:tc>
          <w:tcPr>
            <w:tcW w:w="1265" w:type="pct"/>
          </w:tcPr>
          <w:p w14:paraId="1BEFF9EA" w14:textId="1FE7CAE8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Asimila valores que favorezcan la sana convivencia en las metas grupales, durante el desarrollo de las actividades.</w:t>
            </w:r>
          </w:p>
        </w:tc>
        <w:tc>
          <w:tcPr>
            <w:tcW w:w="1402" w:type="pct"/>
          </w:tcPr>
          <w:p w14:paraId="60535235" w14:textId="11EAABB4" w:rsidR="003F51DC" w:rsidRPr="007B4BC5" w:rsidRDefault="003F51DC" w:rsidP="007B4BC5">
            <w:pPr>
              <w:rPr>
                <w:rFonts w:ascii="Arial" w:hAnsi="Arial" w:cs="Arial"/>
                <w:sz w:val="24"/>
                <w:szCs w:val="24"/>
              </w:rPr>
            </w:pPr>
            <w:r w:rsidRPr="007B4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Demuestra valores, durante el desarrollo de las actividades, que favorezcan la sana convivencia en las metas grupales.</w:t>
            </w:r>
          </w:p>
        </w:tc>
      </w:tr>
    </w:tbl>
    <w:p w14:paraId="7605BA8F" w14:textId="77777777" w:rsidR="003F51DC" w:rsidRPr="00E45C8E" w:rsidRDefault="003F51DC" w:rsidP="003F51DC">
      <w:pPr>
        <w:spacing w:after="0"/>
        <w:rPr>
          <w:rFonts w:ascii="Arial" w:hAnsi="Arial" w:cs="Arial"/>
          <w:b/>
          <w:sz w:val="24"/>
          <w:szCs w:val="24"/>
        </w:rPr>
      </w:pPr>
    </w:p>
    <w:p w14:paraId="54D2F343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3BCB4029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BC42" wp14:editId="3F34EC25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43A73" w14:textId="77777777" w:rsidR="003F51DC" w:rsidRPr="004D4A0E" w:rsidRDefault="003F51DC" w:rsidP="003F51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5433248B" w14:textId="77777777" w:rsidR="003F51DC" w:rsidRDefault="003F51DC" w:rsidP="003F5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049ABC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">
                <v:textbox>
                  <w:txbxContent>
                    <w:p w:rsidRPr="004D4A0E" w:rsidR="003F51DC" w:rsidP="003F51DC" w:rsidRDefault="003F51DC" w14:paraId="23B43A73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3F51DC" w:rsidP="003F51DC" w:rsidRDefault="003F51DC" w14:paraId="5433248B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7F69312B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01903B61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118C59CA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0505BC1C" w14:textId="77777777" w:rsidR="00C55522" w:rsidRDefault="00C55522" w:rsidP="003F51DC">
      <w:pPr>
        <w:rPr>
          <w:rFonts w:ascii="Arial" w:hAnsi="Arial" w:cs="Arial"/>
          <w:b/>
          <w:sz w:val="28"/>
          <w:szCs w:val="28"/>
        </w:rPr>
      </w:pPr>
    </w:p>
    <w:p w14:paraId="480E22E3" w14:textId="77777777" w:rsidR="00C55522" w:rsidRDefault="00C55522" w:rsidP="003F51DC">
      <w:pPr>
        <w:rPr>
          <w:rFonts w:ascii="Arial" w:hAnsi="Arial" w:cs="Arial"/>
          <w:b/>
          <w:sz w:val="28"/>
          <w:szCs w:val="28"/>
        </w:rPr>
      </w:pPr>
    </w:p>
    <w:p w14:paraId="615D3874" w14:textId="77777777" w:rsidR="00C55522" w:rsidRDefault="00C55522" w:rsidP="003F51DC">
      <w:pPr>
        <w:rPr>
          <w:rFonts w:ascii="Arial" w:hAnsi="Arial" w:cs="Arial"/>
          <w:b/>
          <w:sz w:val="28"/>
          <w:szCs w:val="28"/>
        </w:rPr>
      </w:pPr>
    </w:p>
    <w:p w14:paraId="505D5760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27EDD22C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1BCF" wp14:editId="71BBC244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9586A" w14:textId="77777777" w:rsidR="003F51DC" w:rsidRPr="00CB56C7" w:rsidRDefault="003F51DC" w:rsidP="003F51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6C541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">
                <v:textbox>
                  <w:txbxContent>
                    <w:p w:rsidRPr="00CB56C7" w:rsidR="003F51DC" w:rsidP="003F51DC" w:rsidRDefault="003F51DC" w14:paraId="31D9586A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69A4A2B8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6C036AA5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5A1F3B2B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7B2DCAF1" w14:textId="77777777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p w14:paraId="7FF2119D" w14:textId="2F2F33BD" w:rsidR="003F51DC" w:rsidRDefault="003F51DC" w:rsidP="003F51DC">
      <w:pPr>
        <w:rPr>
          <w:rFonts w:ascii="Arial" w:hAnsi="Arial" w:cs="Arial"/>
          <w:b/>
          <w:sz w:val="28"/>
          <w:szCs w:val="28"/>
        </w:rPr>
      </w:pPr>
    </w:p>
    <w:sectPr w:rsidR="003F51DC" w:rsidSect="00E76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D0007" w14:textId="77777777" w:rsidR="00C60783" w:rsidRDefault="00C60783" w:rsidP="00A57EE8">
      <w:pPr>
        <w:spacing w:after="0" w:line="240" w:lineRule="auto"/>
      </w:pPr>
      <w:r>
        <w:separator/>
      </w:r>
    </w:p>
  </w:endnote>
  <w:endnote w:type="continuationSeparator" w:id="0">
    <w:p w14:paraId="28C6C05D" w14:textId="77777777" w:rsidR="00C60783" w:rsidRDefault="00C60783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6EC5" w14:textId="77777777" w:rsidR="003F51DC" w:rsidRDefault="003F51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-750127758"/>
          <w:docPartObj>
            <w:docPartGallery w:val="Page Numbers (Bottom of Page)"/>
            <w:docPartUnique/>
          </w:docPartObj>
        </w:sdtPr>
        <w:sdtEndPr/>
        <w:sdtContent>
          <w:p w14:paraId="46D8E2B4" w14:textId="77777777" w:rsidR="003F51DC" w:rsidRDefault="003F51DC" w:rsidP="003F51DC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p w14:paraId="097DF507" w14:textId="77777777" w:rsidR="003F51DC" w:rsidRDefault="003F51DC" w:rsidP="003F51DC">
        <w:pPr>
          <w:pStyle w:val="Piedepgina"/>
        </w:pPr>
      </w:p>
      <w:p w14:paraId="00C79753" w14:textId="77777777" w:rsidR="003F51DC" w:rsidRDefault="003F51DC">
        <w:pPr>
          <w:pStyle w:val="Piedepgina"/>
          <w:jc w:val="right"/>
        </w:pPr>
      </w:p>
      <w:p w14:paraId="0F17D642" w14:textId="0404FDA8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B9" w:rsidRPr="00F62FB9">
          <w:rPr>
            <w:noProof/>
            <w:lang w:val="es-ES"/>
          </w:rPr>
          <w:t>2</w:t>
        </w:r>
        <w:r>
          <w:fldChar w:fldCharType="end"/>
        </w:r>
      </w:p>
    </w:sdtContent>
  </w:sdt>
  <w:p w14:paraId="20836963" w14:textId="77777777" w:rsidR="00A10E13" w:rsidRDefault="00A10E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DF55" w14:textId="77777777" w:rsidR="003F51DC" w:rsidRDefault="003F51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C61E" w14:textId="77777777" w:rsidR="00C60783" w:rsidRDefault="00C60783" w:rsidP="00A57EE8">
      <w:pPr>
        <w:spacing w:after="0" w:line="240" w:lineRule="auto"/>
      </w:pPr>
      <w:r>
        <w:separator/>
      </w:r>
    </w:p>
  </w:footnote>
  <w:footnote w:type="continuationSeparator" w:id="0">
    <w:p w14:paraId="668F8F6F" w14:textId="77777777" w:rsidR="00C60783" w:rsidRDefault="00C60783" w:rsidP="00A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CE2C" w14:textId="77777777" w:rsidR="003F51DC" w:rsidRDefault="003F51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A333" w14:textId="77777777" w:rsidR="003F51DC" w:rsidRDefault="003F51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CD1C" w14:textId="77777777" w:rsidR="003F51DC" w:rsidRDefault="003F51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2A0E"/>
    <w:multiLevelType w:val="hybridMultilevel"/>
    <w:tmpl w:val="1ED405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CEE"/>
    <w:multiLevelType w:val="hybridMultilevel"/>
    <w:tmpl w:val="9E7C84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6"/>
  </w:num>
  <w:num w:numId="5">
    <w:abstractNumId w:val="24"/>
  </w:num>
  <w:num w:numId="6">
    <w:abstractNumId w:val="23"/>
  </w:num>
  <w:num w:numId="7">
    <w:abstractNumId w:val="2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5"/>
  </w:num>
  <w:num w:numId="13">
    <w:abstractNumId w:val="19"/>
  </w:num>
  <w:num w:numId="14">
    <w:abstractNumId w:val="2"/>
  </w:num>
  <w:num w:numId="15">
    <w:abstractNumId w:val="30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2"/>
  </w:num>
  <w:num w:numId="21">
    <w:abstractNumId w:val="15"/>
  </w:num>
  <w:num w:numId="22">
    <w:abstractNumId w:val="11"/>
  </w:num>
  <w:num w:numId="23">
    <w:abstractNumId w:val="9"/>
  </w:num>
  <w:num w:numId="24">
    <w:abstractNumId w:val="20"/>
  </w:num>
  <w:num w:numId="25">
    <w:abstractNumId w:val="18"/>
  </w:num>
  <w:num w:numId="26">
    <w:abstractNumId w:val="12"/>
  </w:num>
  <w:num w:numId="27">
    <w:abstractNumId w:val="27"/>
  </w:num>
  <w:num w:numId="28">
    <w:abstractNumId w:val="21"/>
  </w:num>
  <w:num w:numId="29">
    <w:abstractNumId w:val="31"/>
  </w:num>
  <w:num w:numId="30">
    <w:abstractNumId w:val="16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2AA0"/>
    <w:rsid w:val="0000409D"/>
    <w:rsid w:val="00011353"/>
    <w:rsid w:val="000131EB"/>
    <w:rsid w:val="000179D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36D6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26CA7"/>
    <w:rsid w:val="00130F6C"/>
    <w:rsid w:val="00132480"/>
    <w:rsid w:val="0013458B"/>
    <w:rsid w:val="00135AC3"/>
    <w:rsid w:val="001403D3"/>
    <w:rsid w:val="001405A9"/>
    <w:rsid w:val="00140DA9"/>
    <w:rsid w:val="00143AEB"/>
    <w:rsid w:val="00146C4E"/>
    <w:rsid w:val="00166D1D"/>
    <w:rsid w:val="0017169F"/>
    <w:rsid w:val="0017230C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4816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27DD"/>
    <w:rsid w:val="002530B0"/>
    <w:rsid w:val="00255E66"/>
    <w:rsid w:val="0026496A"/>
    <w:rsid w:val="00265D98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35F7"/>
    <w:rsid w:val="002E4C7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474B1"/>
    <w:rsid w:val="00350650"/>
    <w:rsid w:val="003508F7"/>
    <w:rsid w:val="00364844"/>
    <w:rsid w:val="00366BBE"/>
    <w:rsid w:val="00366DBE"/>
    <w:rsid w:val="003760EC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C2F1A"/>
    <w:rsid w:val="003D7387"/>
    <w:rsid w:val="003E4978"/>
    <w:rsid w:val="003E5EEC"/>
    <w:rsid w:val="003F2202"/>
    <w:rsid w:val="003F51DC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50CD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302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23E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763C"/>
    <w:rsid w:val="0061204B"/>
    <w:rsid w:val="006138A8"/>
    <w:rsid w:val="00615A9B"/>
    <w:rsid w:val="00615B96"/>
    <w:rsid w:val="006174E8"/>
    <w:rsid w:val="00617A81"/>
    <w:rsid w:val="006205FB"/>
    <w:rsid w:val="00620E4C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1E4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A2D"/>
    <w:rsid w:val="00775B83"/>
    <w:rsid w:val="00786B0F"/>
    <w:rsid w:val="007911C7"/>
    <w:rsid w:val="00795F46"/>
    <w:rsid w:val="007963F9"/>
    <w:rsid w:val="007B1C81"/>
    <w:rsid w:val="007B2505"/>
    <w:rsid w:val="007B4BC5"/>
    <w:rsid w:val="007B6AC3"/>
    <w:rsid w:val="007C5697"/>
    <w:rsid w:val="007C5DED"/>
    <w:rsid w:val="007C5E03"/>
    <w:rsid w:val="007E69B3"/>
    <w:rsid w:val="007F4FEB"/>
    <w:rsid w:val="007F5DC6"/>
    <w:rsid w:val="00801CB7"/>
    <w:rsid w:val="00804D03"/>
    <w:rsid w:val="00805A79"/>
    <w:rsid w:val="00814746"/>
    <w:rsid w:val="00814ED6"/>
    <w:rsid w:val="00825957"/>
    <w:rsid w:val="00845815"/>
    <w:rsid w:val="00845913"/>
    <w:rsid w:val="00846BF9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0284D"/>
    <w:rsid w:val="00A10E13"/>
    <w:rsid w:val="00A12664"/>
    <w:rsid w:val="00A138E6"/>
    <w:rsid w:val="00A15757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3F1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4707E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C64E0"/>
    <w:rsid w:val="00BD1A18"/>
    <w:rsid w:val="00BD481A"/>
    <w:rsid w:val="00BD6268"/>
    <w:rsid w:val="00BE5B1F"/>
    <w:rsid w:val="00BF0B69"/>
    <w:rsid w:val="00BF16F2"/>
    <w:rsid w:val="00BF4031"/>
    <w:rsid w:val="00BF68D8"/>
    <w:rsid w:val="00C000BA"/>
    <w:rsid w:val="00C00327"/>
    <w:rsid w:val="00C00F89"/>
    <w:rsid w:val="00C04845"/>
    <w:rsid w:val="00C12C14"/>
    <w:rsid w:val="00C15CA7"/>
    <w:rsid w:val="00C21F7B"/>
    <w:rsid w:val="00C33CE3"/>
    <w:rsid w:val="00C345A5"/>
    <w:rsid w:val="00C37A64"/>
    <w:rsid w:val="00C40B6B"/>
    <w:rsid w:val="00C42102"/>
    <w:rsid w:val="00C438F2"/>
    <w:rsid w:val="00C4570A"/>
    <w:rsid w:val="00C470D1"/>
    <w:rsid w:val="00C55522"/>
    <w:rsid w:val="00C56B3E"/>
    <w:rsid w:val="00C60783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3B2"/>
    <w:rsid w:val="00C9482A"/>
    <w:rsid w:val="00C95E45"/>
    <w:rsid w:val="00C95EC8"/>
    <w:rsid w:val="00C965AE"/>
    <w:rsid w:val="00CA7080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6E8"/>
    <w:rsid w:val="00D829C6"/>
    <w:rsid w:val="00D82CD8"/>
    <w:rsid w:val="00D83861"/>
    <w:rsid w:val="00D84D46"/>
    <w:rsid w:val="00D85E49"/>
    <w:rsid w:val="00D9132A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1F3E"/>
    <w:rsid w:val="00E02A79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A11B3"/>
    <w:rsid w:val="00EB5EE2"/>
    <w:rsid w:val="00ED3C9E"/>
    <w:rsid w:val="00EE27BE"/>
    <w:rsid w:val="00EF28A2"/>
    <w:rsid w:val="00EF64E2"/>
    <w:rsid w:val="00EF79FC"/>
    <w:rsid w:val="00F01B19"/>
    <w:rsid w:val="00F10DF3"/>
    <w:rsid w:val="00F13E52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2FB9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33E5135"/>
    <w:rsid w:val="1A8DFEF7"/>
    <w:rsid w:val="32F18E9A"/>
    <w:rsid w:val="3BCB2383"/>
    <w:rsid w:val="46F1AD36"/>
    <w:rsid w:val="4E394CCF"/>
    <w:rsid w:val="564F4A96"/>
    <w:rsid w:val="6211A6E7"/>
    <w:rsid w:val="6D1C5570"/>
    <w:rsid w:val="6DD9C91C"/>
    <w:rsid w:val="75F56137"/>
    <w:rsid w:val="7F5E1DAE"/>
    <w:rsid w:val="7F6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6680"/>
  <w15:docId w15:val="{8D640971-EFF7-4209-985B-111D598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3555"/>
    <w:rsid w:val="006B3555"/>
    <w:rsid w:val="00B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41BC-6B54-4E5B-AE31-C49636FB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112D1-7749-44A6-8A0E-3138E972B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FB89F-575E-48C6-9976-40E65AD67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3E6BB-D258-45AB-B7F8-698A701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2020-01-14T16:13:00Z</cp:lastPrinted>
  <dcterms:created xsi:type="dcterms:W3CDTF">2023-01-31T16:51:00Z</dcterms:created>
  <dcterms:modified xsi:type="dcterms:W3CDTF">2023-01-31T16:51:00Z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