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5F1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EDF98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78A99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B39D95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5545A2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012E81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5E086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274452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8DFA2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EC2963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0992F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82FE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E3180E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2B50F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4CF254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9D5B1C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612778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D80A4D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B41101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142F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368A10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FF6588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8AEAB0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FE3F4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72E4F1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69DE33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222094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ECB866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0F0A09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4DCC5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A63A9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22AA2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E6078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BAFDA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CA22A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29D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3357A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B76CA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5CF1BB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567941A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78AC792F" w14:textId="77777777" w:rsidR="00667B33" w:rsidRDefault="00667B33" w:rsidP="000B77F0">
      <w:pPr>
        <w:spacing w:after="0"/>
        <w:rPr>
          <w:b/>
          <w:bCs/>
          <w:lang w:val="es-ES"/>
        </w:rPr>
      </w:pPr>
    </w:p>
    <w:p w14:paraId="0BB1F6FD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1CABC50D" w14:textId="77777777" w:rsidTr="007D06AA">
        <w:tc>
          <w:tcPr>
            <w:tcW w:w="8828" w:type="dxa"/>
            <w:gridSpan w:val="3"/>
          </w:tcPr>
          <w:p w14:paraId="455D0593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53AAEF02" w14:textId="77777777" w:rsidTr="009D2F90">
        <w:tc>
          <w:tcPr>
            <w:tcW w:w="2942" w:type="dxa"/>
          </w:tcPr>
          <w:p w14:paraId="04B345BD" w14:textId="77777777" w:rsidR="00CB333B" w:rsidRDefault="00286A40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6C87181C" w14:textId="77777777" w:rsidR="00CB333B" w:rsidRDefault="00286A40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15B4C9B5" w14:textId="77777777" w:rsidR="00CB333B" w:rsidRDefault="00286A40">
            <w:r>
              <w:t>• Tiempo estimado</w:t>
            </w:r>
            <w:r>
              <w:br/>
              <w:t>Dos lecciones</w:t>
            </w:r>
          </w:p>
        </w:tc>
      </w:tr>
      <w:tr w:rsidR="007D06AA" w14:paraId="173EA0F6" w14:textId="77777777" w:rsidTr="007D06AA">
        <w:tc>
          <w:tcPr>
            <w:tcW w:w="8828" w:type="dxa"/>
            <w:gridSpan w:val="3"/>
          </w:tcPr>
          <w:p w14:paraId="5F9FF9CA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37AE540B" w14:textId="77777777" w:rsidTr="007D06AA">
        <w:tc>
          <w:tcPr>
            <w:tcW w:w="8828" w:type="dxa"/>
            <w:gridSpan w:val="3"/>
          </w:tcPr>
          <w:p w14:paraId="58B1CA64" w14:textId="77777777" w:rsidR="00CB333B" w:rsidRDefault="00286A40">
            <w:r>
              <w:t>Reconoce las implicaciones sociales y políticas de la persecución y el exterminio de diferentes grupos sociales en el contexto de la Segunda Guerra Mundial.</w:t>
            </w:r>
          </w:p>
        </w:tc>
      </w:tr>
      <w:tr w:rsidR="007D06AA" w14:paraId="2A7D44F7" w14:textId="77777777" w:rsidTr="007D06AA">
        <w:tc>
          <w:tcPr>
            <w:tcW w:w="8828" w:type="dxa"/>
            <w:gridSpan w:val="3"/>
          </w:tcPr>
          <w:p w14:paraId="35DAEB2F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72C26C11" w14:textId="77777777" w:rsidTr="007D06AA">
        <w:tc>
          <w:tcPr>
            <w:tcW w:w="8828" w:type="dxa"/>
            <w:gridSpan w:val="3"/>
          </w:tcPr>
          <w:p w14:paraId="22CB77DF" w14:textId="77777777" w:rsidR="00CB333B" w:rsidRDefault="00286A40">
            <w:r>
              <w:t>1. Activación de conocimientos previos (10 minutos): la persona docente presenta imágenes, testimonios y mapas históricos relacionados con el Holocausto y la persecución de distintos grupos durante la Segunda Guerra Mundial. El estudiantado comenta conocimientos previos sobre discriminación y derechos humanos.</w:t>
            </w:r>
            <w:r>
              <w:br/>
              <w:t>2. Actividad sin apoyo tecnológico (20 minutos): el estudiantado analiza lecturas breves impresas acerca de la persecución contra judíos, gitanos, personas con discapacidad y otros grupos sociales. Posteriormente elaboran cuadros comparativos sobre las implicaciones sociales y políticas del exterminio.</w:t>
            </w:r>
            <w:r>
              <w:br/>
              <w:t>3. Actividad con apoyo tecnológico (20 minutos): mediante videos educativos con subtítulos en español y presentaciones digitales, el estudiantado identifica las consecuencias políticas y sociales derivadas de las políticas de persecución durante la Segunda Guerra Mundial.</w:t>
            </w:r>
            <w:r>
              <w:br/>
              <w:t>4. Construcción del aprendizaje (20 minutos): las personas estudiantes elaboran líneas del tiempo, mapas conceptuales o infografías digitales acerca de los derechos humanos, el Holocausto y las consecuencias del totalitarismo.</w:t>
            </w:r>
            <w:r>
              <w:br/>
              <w:t>5. Cierre y reflexión (10 minutos): el estudiantado comparte conclusiones y reflexiona acerca de la importancia del respeto a los derechos humanos, la diversidad y la convivencia democrática.</w:t>
            </w:r>
          </w:p>
        </w:tc>
      </w:tr>
      <w:tr w:rsidR="007D06AA" w14:paraId="75F7AE0D" w14:textId="77777777" w:rsidTr="007D06AA">
        <w:tc>
          <w:tcPr>
            <w:tcW w:w="8828" w:type="dxa"/>
            <w:gridSpan w:val="3"/>
          </w:tcPr>
          <w:p w14:paraId="27B8C203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717E2030" w14:textId="77777777" w:rsidTr="007D06AA">
        <w:tc>
          <w:tcPr>
            <w:tcW w:w="8828" w:type="dxa"/>
            <w:gridSpan w:val="3"/>
          </w:tcPr>
          <w:p w14:paraId="39DD1512" w14:textId="77777777" w:rsidR="00CB333B" w:rsidRDefault="00286A40">
            <w:r>
              <w:t>Nombre del recurso: “Persecución y exterminio de grupos sociales durante la Segunda Guerra Mundial”.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fotografías históricas, testimonios, lecturas breves y organizadores gráficos impresos.</w:t>
            </w:r>
            <w:r>
              <w:br/>
              <w:t>• Recursos digitales: videos educativos con subtítulos en español, documentales breves y presentaciones digitales.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infografías o mapas conceptuales digitales.</w:t>
            </w:r>
            <w:r>
              <w:br/>
            </w:r>
            <w:r>
              <w:br/>
            </w:r>
            <w:r>
              <w:lastRenderedPageBreak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  <w:t>Material de profundización: elaboración de podcasts, debates y murales históricos relacionados con derechos humanos y memoria histórica.</w:t>
            </w:r>
          </w:p>
        </w:tc>
      </w:tr>
      <w:tr w:rsidR="007D06AA" w14:paraId="095CFE6E" w14:textId="77777777" w:rsidTr="007D06AA">
        <w:tc>
          <w:tcPr>
            <w:tcW w:w="8828" w:type="dxa"/>
            <w:gridSpan w:val="3"/>
          </w:tcPr>
          <w:p w14:paraId="0EA5CAAD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4F3224BA" w14:textId="77777777" w:rsidTr="007D06AA">
        <w:tc>
          <w:tcPr>
            <w:tcW w:w="8828" w:type="dxa"/>
            <w:gridSpan w:val="3"/>
          </w:tcPr>
          <w:p w14:paraId="4F99828C" w14:textId="03564A83" w:rsidR="00CB333B" w:rsidRDefault="00286A40">
            <w:r>
              <w:t>• Video: “El Holocausto explicado” (DW Español). https://www.youtube.com/watch?v=H1_wiT1iydg</w:t>
            </w:r>
            <w:r>
              <w:br/>
              <w:t>• Lectura breve: National Geographic Historia sobre el Holocausto. https://historia.nationalgeographic.com.es/</w:t>
            </w:r>
            <w:r>
              <w:br/>
              <w:t>• Consulta complementaria: Wikipedia “Holocausto”. https://es.wikipedia.org/wiki/Holocausto</w:t>
            </w:r>
            <w:r>
              <w:br/>
            </w:r>
            <w:r>
              <w:br/>
              <w:t>Material de refuerzo para la casa: ficha de trabajo sobre discriminación, derechos humanos y consecuencias sociales de la Segunda Guerra Mundial.</w:t>
            </w:r>
            <w:r>
              <w:br/>
            </w:r>
            <w:r>
              <w:br/>
              <w:t>Banco de ítems complementarios DGEC:</w:t>
            </w:r>
            <w:r w:rsidR="000700A7" w:rsidRPr="00BD19B1">
              <w:t xml:space="preserve"> </w:t>
            </w:r>
            <w:hyperlink r:id="rId8" w:history="1">
              <w:r w:rsidR="000700A7" w:rsidRPr="00BD19B1">
                <w:rPr>
                  <w:rStyle w:val="Hipervnculo"/>
                </w:rPr>
                <w:t>Ítems de práctica – Dirección de Gestión y Evaluación de la Calidad</w:t>
              </w:r>
            </w:hyperlink>
            <w:r>
              <w:br/>
              <w:t>1. ¿Qué grupo social fue perseguido durante la Segunda Guerra Mundial?</w:t>
            </w:r>
            <w:r>
              <w:br/>
              <w:t>a) Población judía. Correcta.</w:t>
            </w:r>
            <w:r>
              <w:br/>
              <w:t>b) Organismos internacionales.</w:t>
            </w:r>
            <w:r>
              <w:br/>
              <w:t>c) Países neutrales.</w:t>
            </w:r>
            <w:r>
              <w:br/>
              <w:t>d) Instituciones educativas.</w:t>
            </w:r>
            <w:r>
              <w:br/>
            </w:r>
            <w:r>
              <w:br/>
              <w:t>2. ¿Cuál fue una implicación política del Holocausto y la persecución durante la guerra?</w:t>
            </w:r>
            <w:r>
              <w:br/>
              <w:t>a) Fortalecimiento de la defensa de los derechos humanos. Correcta.</w:t>
            </w:r>
            <w:r>
              <w:br/>
              <w:t>b) Eliminación de normas internacionales.</w:t>
            </w:r>
            <w:r>
              <w:br/>
              <w:t>c) Reducción de cooperación internacional.</w:t>
            </w:r>
            <w:r>
              <w:br/>
              <w:t>d) Ausencia de debates éticos.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1466DA46" w14:textId="77777777" w:rsidTr="007D06AA">
        <w:tc>
          <w:tcPr>
            <w:tcW w:w="8828" w:type="dxa"/>
            <w:gridSpan w:val="3"/>
          </w:tcPr>
          <w:p w14:paraId="51B7D4AD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00B3AA53" w14:textId="77777777" w:rsidTr="007D06AA">
        <w:tc>
          <w:tcPr>
            <w:tcW w:w="8828" w:type="dxa"/>
            <w:gridSpan w:val="3"/>
          </w:tcPr>
          <w:p w14:paraId="48D078B6" w14:textId="77777777" w:rsidR="00CB333B" w:rsidRDefault="00286A40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National Geographic Historia. (2025). Holocausto y Segunda Guerra Mundial. https://historia.nationalgeographic.com.es/</w:t>
            </w:r>
            <w:r>
              <w:br/>
              <w:t>3. Wikipedia. (2026). Holocausto. https://es.wikipedia.org/wiki/Holocausto</w:t>
            </w:r>
          </w:p>
        </w:tc>
      </w:tr>
    </w:tbl>
    <w:p w14:paraId="0799DB38" w14:textId="77777777" w:rsidR="00D54ABF" w:rsidRDefault="00D54ABF" w:rsidP="00D54ABF">
      <w:pPr>
        <w:rPr>
          <w:lang w:val="es-ES"/>
        </w:rPr>
      </w:pPr>
    </w:p>
    <w:bookmarkEnd w:id="0"/>
    <w:p w14:paraId="347B9523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1541FD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912FB6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2E01C10" w14:textId="2E328C31" w:rsidR="009452CC" w:rsidRDefault="000700A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32AA0DE2" wp14:editId="6438F549">
            <wp:simplePos x="0" y="0"/>
            <wp:positionH relativeFrom="page">
              <wp:align>left</wp:align>
            </wp:positionH>
            <wp:positionV relativeFrom="paragraph">
              <wp:posOffset>-1281245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A18A26" w14:textId="6F323ADF" w:rsidR="009452CC" w:rsidRDefault="009452CC" w:rsidP="00EE6E95">
      <w:pPr>
        <w:spacing w:after="0" w:line="240" w:lineRule="auto"/>
        <w:jc w:val="both"/>
        <w:rPr>
          <w:noProof/>
        </w:rPr>
      </w:pPr>
    </w:p>
    <w:p w14:paraId="209A658B" w14:textId="6C965B6A" w:rsidR="00063B53" w:rsidRDefault="00063B53" w:rsidP="00EE6E95">
      <w:pPr>
        <w:spacing w:after="0" w:line="240" w:lineRule="auto"/>
        <w:jc w:val="both"/>
        <w:rPr>
          <w:noProof/>
        </w:rPr>
      </w:pPr>
    </w:p>
    <w:p w14:paraId="592D5D87" w14:textId="21C2187F" w:rsidR="00063B53" w:rsidRDefault="00063B53" w:rsidP="00EE6E95">
      <w:pPr>
        <w:spacing w:after="0" w:line="240" w:lineRule="auto"/>
        <w:jc w:val="both"/>
        <w:rPr>
          <w:noProof/>
        </w:rPr>
      </w:pPr>
    </w:p>
    <w:p w14:paraId="466EC1E2" w14:textId="72005D51" w:rsidR="00063B53" w:rsidRDefault="00063B53" w:rsidP="00EE6E95">
      <w:pPr>
        <w:spacing w:after="0" w:line="240" w:lineRule="auto"/>
        <w:jc w:val="both"/>
        <w:rPr>
          <w:noProof/>
        </w:rPr>
      </w:pPr>
    </w:p>
    <w:p w14:paraId="7AA094E7" w14:textId="70FB7729" w:rsidR="00063B53" w:rsidRDefault="00063B53" w:rsidP="00EE6E95">
      <w:pPr>
        <w:spacing w:after="0" w:line="240" w:lineRule="auto"/>
        <w:jc w:val="both"/>
        <w:rPr>
          <w:noProof/>
        </w:rPr>
      </w:pPr>
    </w:p>
    <w:p w14:paraId="4AA099AC" w14:textId="059150E7" w:rsidR="00063B53" w:rsidRDefault="00063B53" w:rsidP="00EE6E95">
      <w:pPr>
        <w:spacing w:after="0" w:line="240" w:lineRule="auto"/>
        <w:jc w:val="both"/>
        <w:rPr>
          <w:noProof/>
        </w:rPr>
      </w:pPr>
    </w:p>
    <w:p w14:paraId="02F18E35" w14:textId="25F7D1CE" w:rsidR="00063B53" w:rsidRDefault="00063B53" w:rsidP="00EE6E95">
      <w:pPr>
        <w:spacing w:after="0" w:line="240" w:lineRule="auto"/>
        <w:jc w:val="both"/>
        <w:rPr>
          <w:noProof/>
        </w:rPr>
      </w:pPr>
    </w:p>
    <w:p w14:paraId="1C088C62" w14:textId="5CCF2A45" w:rsidR="00063B53" w:rsidRDefault="00063B53" w:rsidP="00EE6E95">
      <w:pPr>
        <w:spacing w:after="0" w:line="240" w:lineRule="auto"/>
        <w:jc w:val="both"/>
        <w:rPr>
          <w:noProof/>
        </w:rPr>
      </w:pPr>
    </w:p>
    <w:p w14:paraId="4C8F6366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79AD2A7A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4F152039" w14:textId="2AF3E78A" w:rsidR="00063B53" w:rsidRDefault="00063B53" w:rsidP="00EE6E95">
      <w:pPr>
        <w:spacing w:after="0" w:line="240" w:lineRule="auto"/>
        <w:jc w:val="both"/>
        <w:rPr>
          <w:noProof/>
        </w:rPr>
      </w:pPr>
    </w:p>
    <w:p w14:paraId="2E967BCE" w14:textId="428B6D4A" w:rsidR="00063B53" w:rsidRDefault="00063B53" w:rsidP="00EE6E95">
      <w:pPr>
        <w:spacing w:after="0" w:line="240" w:lineRule="auto"/>
        <w:jc w:val="both"/>
        <w:rPr>
          <w:noProof/>
        </w:rPr>
      </w:pPr>
    </w:p>
    <w:p w14:paraId="65435813" w14:textId="4BC18D60" w:rsidR="00063B53" w:rsidRDefault="00063B53" w:rsidP="00EE6E95">
      <w:pPr>
        <w:spacing w:after="0" w:line="240" w:lineRule="auto"/>
        <w:jc w:val="both"/>
        <w:rPr>
          <w:noProof/>
        </w:rPr>
      </w:pPr>
    </w:p>
    <w:p w14:paraId="29ECA0FC" w14:textId="6F7CCA75" w:rsidR="00063B53" w:rsidRDefault="00063B53" w:rsidP="00EE6E95">
      <w:pPr>
        <w:spacing w:after="0" w:line="240" w:lineRule="auto"/>
        <w:jc w:val="both"/>
        <w:rPr>
          <w:noProof/>
        </w:rPr>
      </w:pPr>
    </w:p>
    <w:p w14:paraId="7ADEE5D8" w14:textId="3CEE7155" w:rsidR="00063B53" w:rsidRDefault="00063B53" w:rsidP="00EE6E95">
      <w:pPr>
        <w:spacing w:after="0" w:line="240" w:lineRule="auto"/>
        <w:jc w:val="both"/>
        <w:rPr>
          <w:noProof/>
        </w:rPr>
      </w:pPr>
    </w:p>
    <w:p w14:paraId="1769A519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608E2B4C" w14:textId="74B67950" w:rsidR="00063B53" w:rsidRDefault="00063B53" w:rsidP="00EE6E95">
      <w:pPr>
        <w:spacing w:after="0" w:line="240" w:lineRule="auto"/>
        <w:jc w:val="both"/>
        <w:rPr>
          <w:noProof/>
        </w:rPr>
      </w:pPr>
    </w:p>
    <w:p w14:paraId="665BD951" w14:textId="1FFC6688" w:rsidR="00063B53" w:rsidRDefault="00063B53" w:rsidP="00EE6E95">
      <w:pPr>
        <w:spacing w:after="0" w:line="240" w:lineRule="auto"/>
        <w:jc w:val="both"/>
        <w:rPr>
          <w:noProof/>
        </w:rPr>
      </w:pPr>
    </w:p>
    <w:p w14:paraId="421BB20D" w14:textId="59E0CF2E" w:rsidR="00063B53" w:rsidRDefault="00063B53" w:rsidP="00EE6E95">
      <w:pPr>
        <w:spacing w:after="0" w:line="240" w:lineRule="auto"/>
        <w:jc w:val="both"/>
        <w:rPr>
          <w:noProof/>
        </w:rPr>
      </w:pPr>
    </w:p>
    <w:p w14:paraId="4752A23F" w14:textId="6068EE88" w:rsidR="00063B53" w:rsidRDefault="00063B53" w:rsidP="00EE6E95">
      <w:pPr>
        <w:spacing w:after="0" w:line="240" w:lineRule="auto"/>
        <w:jc w:val="both"/>
        <w:rPr>
          <w:noProof/>
        </w:rPr>
      </w:pPr>
    </w:p>
    <w:p w14:paraId="2170BCF8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24045036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328E4737" w14:textId="0B9DDCC3" w:rsidR="00063B53" w:rsidRDefault="00063B53" w:rsidP="00EE6E95">
      <w:pPr>
        <w:spacing w:after="0" w:line="240" w:lineRule="auto"/>
        <w:jc w:val="both"/>
        <w:rPr>
          <w:noProof/>
        </w:rPr>
      </w:pPr>
    </w:p>
    <w:p w14:paraId="4466D1BE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277AD1ED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3F49A48A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5ABA77DA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6EE504EB" w14:textId="1C2138DE" w:rsidR="00063B53" w:rsidRDefault="00063B53" w:rsidP="00EE6E95">
      <w:pPr>
        <w:spacing w:after="0" w:line="240" w:lineRule="auto"/>
        <w:jc w:val="both"/>
        <w:rPr>
          <w:noProof/>
        </w:rPr>
      </w:pPr>
    </w:p>
    <w:p w14:paraId="422B1F77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6CED99B8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138823E9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006CE4DF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279AC8EF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46261025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48126CDD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138DACDE" w14:textId="77777777" w:rsidR="00063B53" w:rsidRDefault="00063B53" w:rsidP="00EE6E95">
      <w:pPr>
        <w:spacing w:after="0" w:line="240" w:lineRule="auto"/>
        <w:jc w:val="both"/>
        <w:rPr>
          <w:noProof/>
        </w:rPr>
      </w:pPr>
    </w:p>
    <w:p w14:paraId="13E3C044" w14:textId="6200BF05" w:rsidR="00063B53" w:rsidRDefault="00063B53" w:rsidP="00EE6E95">
      <w:pPr>
        <w:spacing w:after="0" w:line="240" w:lineRule="auto"/>
        <w:jc w:val="both"/>
        <w:rPr>
          <w:noProof/>
        </w:rPr>
      </w:pPr>
    </w:p>
    <w:p w14:paraId="5B8C01D9" w14:textId="77777777" w:rsidR="00063B53" w:rsidRDefault="00063B5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3DA2B5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197B780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E6D27" w14:textId="77777777" w:rsidR="003B3834" w:rsidRPr="00752D17" w:rsidRDefault="003B3834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71284050" w14:textId="77777777" w:rsidR="003B3834" w:rsidRPr="00752D17" w:rsidRDefault="003B3834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FA144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7DBAA06A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7BA9063A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1E60EBDD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07453C74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EDC2" w14:textId="77777777" w:rsidR="003B3834" w:rsidRPr="00752D17" w:rsidRDefault="003B3834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31B9E972" w14:textId="77777777" w:rsidR="003B3834" w:rsidRPr="00752D17" w:rsidRDefault="003B3834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04ACD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D9670A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3252D076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529FC4" w14:textId="77777777" w:rsidR="00AE049E" w:rsidRDefault="00AE049E">
    <w:pPr>
      <w:pStyle w:val="Encabezado"/>
    </w:pPr>
  </w:p>
  <w:p w14:paraId="7DC827CC" w14:textId="77777777" w:rsidR="006526DF" w:rsidRDefault="006526DF">
    <w:pPr>
      <w:pStyle w:val="Encabezado"/>
    </w:pPr>
  </w:p>
  <w:p w14:paraId="02ABB838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10C7009B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156DB"/>
    <w:rsid w:val="000205E4"/>
    <w:rsid w:val="0002322A"/>
    <w:rsid w:val="00057B1F"/>
    <w:rsid w:val="00060E20"/>
    <w:rsid w:val="00063B53"/>
    <w:rsid w:val="00064934"/>
    <w:rsid w:val="00066FF4"/>
    <w:rsid w:val="00070021"/>
    <w:rsid w:val="000700A7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A580F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86A40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B3834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F0CE6"/>
    <w:rsid w:val="00AF42AE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B333B"/>
    <w:rsid w:val="00CC3E5D"/>
    <w:rsid w:val="00CC721E"/>
    <w:rsid w:val="00CF3848"/>
    <w:rsid w:val="00D25205"/>
    <w:rsid w:val="00D366E5"/>
    <w:rsid w:val="00D40BD8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B19FF86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689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4</cp:revision>
  <cp:lastPrinted>2023-10-03T21:48:00Z</cp:lastPrinted>
  <dcterms:created xsi:type="dcterms:W3CDTF">2026-06-10T18:36:00Z</dcterms:created>
  <dcterms:modified xsi:type="dcterms:W3CDTF">2026-06-15T20:51:00Z</dcterms:modified>
</cp:coreProperties>
</file>